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5.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glossary/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9.3 -->
  <w:body>
    <w:p w:rsidR="006C30B7" w:rsidRPr="003D127F" w:rsidP="005E01DE" w14:paraId="1FA68772" w14:textId="3B6526A5">
      <w:bookmarkStart w:id="0" w:name="_GoBack"/>
      <w:bookmarkEnd w:id="0"/>
      <w:r>
        <w:rPr>
          <w:b/>
          <w:sz w:val="28"/>
          <w:szCs w:val="28"/>
        </w:rPr>
        <w:tab/>
      </w:r>
    </w:p>
    <w:p w:rsidR="00943FC3" w:rsidP="00943FC3" w14:paraId="42EF239B" w14:textId="278B05FE">
      <w:pPr>
        <w:tabs>
          <w:tab w:val="left" w:pos="10440"/>
        </w:tabs>
        <w:jc w:val="center"/>
        <w:outlineLvl w:val="0"/>
        <w:rPr>
          <w:b/>
        </w:rPr>
      </w:pPr>
    </w:p>
    <w:p w:rsidR="00EB430D" w:rsidRPr="0072781F" w:rsidP="00FF2D01" w14:paraId="6B3A5032" w14:textId="019D657E">
      <w:pPr>
        <w:tabs>
          <w:tab w:val="left" w:pos="10440"/>
        </w:tabs>
        <w:ind w:left="630"/>
        <w:jc w:val="both"/>
        <w:rPr>
          <w:b/>
        </w:rPr>
      </w:pPr>
      <w:r w:rsidRPr="0072781F">
        <w:rPr>
          <w:b/>
        </w:rPr>
        <w:t>ĐIỀU KHOẢN VÀ ĐIỀU KIỆN SỬ DỤNG HỆ THỐNG TÀI TRỢ CHUỖI CUNG ỨNG (SCF)</w:t>
      </w:r>
    </w:p>
    <w:p w:rsidR="00EB430D" w:rsidRPr="0072781F" w:rsidP="00EB430D" w14:paraId="37238A2C" w14:textId="77777777">
      <w:pPr>
        <w:tabs>
          <w:tab w:val="left" w:pos="10440"/>
        </w:tabs>
        <w:jc w:val="both"/>
        <w:rPr>
          <w:b/>
        </w:rPr>
      </w:pPr>
    </w:p>
    <w:p w:rsidR="00EB430D" w:rsidRPr="0072781F" w:rsidP="00EB430D" w14:paraId="69788523" w14:textId="77777777">
      <w:pPr>
        <w:tabs>
          <w:tab w:val="left" w:pos="10440"/>
        </w:tabs>
        <w:jc w:val="both"/>
        <w:rPr>
          <w:b/>
        </w:rPr>
      </w:pPr>
      <w:r w:rsidRPr="0072781F">
        <w:rPr>
          <w:b/>
        </w:rPr>
        <w:t>ĐIỀU 1: ĐỊNH NGHĨA</w:t>
      </w:r>
    </w:p>
    <w:p w:rsidR="00EB430D" w:rsidRPr="0072781F" w:rsidP="00EB430D" w14:paraId="4F9870AC" w14:textId="732A4C4A">
      <w:pPr>
        <w:tabs>
          <w:tab w:val="left" w:pos="10440"/>
        </w:tabs>
        <w:jc w:val="both"/>
      </w:pPr>
      <w:r w:rsidRPr="0072781F">
        <w:t xml:space="preserve">Trong phạm vi </w:t>
      </w:r>
      <w:r w:rsidRPr="0072781F" w:rsidR="001879DB">
        <w:t xml:space="preserve">bản </w:t>
      </w:r>
      <w:r w:rsidRPr="0072781F" w:rsidR="00E063C6">
        <w:t xml:space="preserve">Điều khoản và </w:t>
      </w:r>
      <w:r w:rsidRPr="0072781F" w:rsidR="001879DB">
        <w:t>đ</w:t>
      </w:r>
      <w:r w:rsidRPr="0072781F" w:rsidR="00E063C6">
        <w:t>iều kiện sử dụng hệ thống tài trợ chuỗi cung ứng (SCF) (“</w:t>
      </w:r>
      <w:r w:rsidRPr="00FF2D01" w:rsidR="00E063C6">
        <w:rPr>
          <w:b/>
        </w:rPr>
        <w:t>Điều Khoản Điều Kiện</w:t>
      </w:r>
      <w:r w:rsidRPr="0072781F" w:rsidR="00E063C6">
        <w:t>”)</w:t>
      </w:r>
      <w:r w:rsidRPr="0072781F">
        <w:t xml:space="preserve"> này, trừ trường hợp có quy định khác, các thuật ngữ dưới đây được hiểu như sau:</w:t>
      </w:r>
    </w:p>
    <w:p w:rsidR="00EB430D" w:rsidRPr="0072781F" w:rsidP="00EB430D" w14:paraId="262751F9" w14:textId="77777777">
      <w:pPr>
        <w:pStyle w:val="ListParagraph"/>
        <w:numPr>
          <w:ilvl w:val="1"/>
          <w:numId w:val="6"/>
        </w:numPr>
        <w:tabs>
          <w:tab w:val="left" w:pos="10440"/>
        </w:tabs>
        <w:ind w:left="630" w:hanging="630"/>
        <w:jc w:val="both"/>
        <w:rPr>
          <w:rFonts w:eastAsia="Arial Unicode MS"/>
          <w:bCs/>
          <w:iCs/>
          <w:lang w:eastAsia="ko-KR"/>
        </w:rPr>
      </w:pPr>
      <w:r w:rsidRPr="0072781F">
        <w:rPr>
          <w:b/>
          <w:bCs/>
          <w:lang w:val="nl-NL"/>
        </w:rPr>
        <w:t>Techcombank</w:t>
      </w:r>
      <w:r w:rsidRPr="0072781F">
        <w:rPr>
          <w:b/>
          <w:bCs/>
          <w:lang w:val="vi-VN"/>
        </w:rPr>
        <w:t>/Ngân Hàng</w:t>
      </w:r>
      <w:r w:rsidRPr="0072781F">
        <w:rPr>
          <w:lang w:val="nl-NL"/>
        </w:rPr>
        <w:t>: là Ngân Hàng Thương Mại Cổ Phẩn Kỹ Thương Việt Nam</w:t>
      </w:r>
    </w:p>
    <w:p w:rsidR="00EB430D" w:rsidRPr="0072781F" w:rsidP="00EB430D" w14:paraId="4D808EFA" w14:textId="38BDADB1">
      <w:pPr>
        <w:pStyle w:val="ListParagraph"/>
        <w:numPr>
          <w:ilvl w:val="1"/>
          <w:numId w:val="6"/>
        </w:numPr>
        <w:tabs>
          <w:tab w:val="left" w:pos="10440"/>
        </w:tabs>
        <w:ind w:left="630" w:hanging="630"/>
        <w:jc w:val="both"/>
        <w:rPr>
          <w:rFonts w:eastAsia="Arial Unicode MS"/>
          <w:bCs/>
          <w:iCs/>
          <w:lang w:eastAsia="ko-KR"/>
        </w:rPr>
      </w:pPr>
      <w:r w:rsidRPr="0072781F">
        <w:rPr>
          <w:b/>
          <w:bCs/>
          <w:lang w:val="nl-NL"/>
        </w:rPr>
        <w:t>Khách hàng</w:t>
      </w:r>
      <w:r w:rsidRPr="0072781F">
        <w:rPr>
          <w:lang w:val="nl-NL"/>
        </w:rPr>
        <w:t xml:space="preserve">: là doanh nghiệp, tổ chức được thành lập và/hoặc hoạt động hợp pháp tại Việt Nam có đăng ký sử dụng dịch vụ </w:t>
      </w:r>
      <w:r w:rsidRPr="00FF2D01" w:rsidR="0072781F">
        <w:rPr>
          <w:i/>
          <w:iCs/>
          <w:color w:val="000099"/>
        </w:rPr>
        <w:t>Hệ thống tài trợ chuỗi cung ứng trực tuyến (SCF).</w:t>
      </w:r>
    </w:p>
    <w:p w:rsidR="00EB430D" w:rsidRPr="0072781F" w:rsidP="00EB430D" w14:paraId="57F9FEA3" w14:textId="6A111B5E">
      <w:pPr>
        <w:pStyle w:val="ListParagraph"/>
        <w:numPr>
          <w:ilvl w:val="1"/>
          <w:numId w:val="6"/>
        </w:numPr>
        <w:tabs>
          <w:tab w:val="left" w:pos="10440"/>
        </w:tabs>
        <w:ind w:left="630" w:hanging="630"/>
        <w:jc w:val="both"/>
        <w:rPr>
          <w:rFonts w:eastAsia="Arial Unicode MS"/>
          <w:bCs/>
          <w:iCs/>
          <w:lang w:eastAsia="ko-KR"/>
        </w:rPr>
      </w:pPr>
      <w:r w:rsidRPr="0072781F">
        <w:rPr>
          <w:b/>
          <w:iCs/>
          <w:lang w:eastAsia="ko-KR"/>
        </w:rPr>
        <w:t>Hệ thống tài trợ chuỗi cung ứng trực tuyến</w:t>
      </w:r>
      <w:r w:rsidRPr="0072781F">
        <w:rPr>
          <w:b/>
          <w:iCs/>
          <w:kern w:val="32"/>
          <w:lang w:eastAsia="ko-KR"/>
        </w:rPr>
        <w:t xml:space="preserve"> (Supply Chain Finance – SCF)</w:t>
      </w:r>
      <w:r w:rsidRPr="0072781F">
        <w:t xml:space="preserve"> :</w:t>
      </w:r>
      <w:r w:rsidRPr="0072781F">
        <w:rPr>
          <w:b/>
          <w:iCs/>
          <w:kern w:val="32"/>
          <w:lang w:eastAsia="ko-KR"/>
        </w:rPr>
        <w:t xml:space="preserve"> </w:t>
      </w:r>
      <w:r w:rsidRPr="0072781F">
        <w:rPr>
          <w:rFonts w:eastAsia="Arial Unicode MS"/>
          <w:bCs/>
          <w:kern w:val="32"/>
        </w:rPr>
        <w:t>là Hệ thống phần mềm thực hiện Chương trình tài trợ chuỗi cung ứng mà Techcombank cung cấp cho Khách hàng, theo đó Khách hàng truy cập vào trang web SCF của Techcombank tại địa chỉ: (</w:t>
      </w:r>
      <w:hyperlink r:id="rId9" w:history="1">
        <w:r w:rsidRPr="0072781F">
          <w:rPr>
            <w:rStyle w:val="Hyperlink"/>
          </w:rPr>
          <w:t>https://scf.techcombank.com.vn</w:t>
        </w:r>
      </w:hyperlink>
      <w:r w:rsidRPr="0072781F">
        <w:rPr>
          <w:rFonts w:eastAsia="Arial Unicode MS"/>
          <w:bCs/>
          <w:kern w:val="32"/>
        </w:rPr>
        <w:t>) để thực hiện c</w:t>
      </w:r>
      <w:r w:rsidRPr="0072781F">
        <w:rPr>
          <w:rFonts w:eastAsia="Arial Unicode MS"/>
          <w:bCs/>
        </w:rPr>
        <w:t>ác giao dịch phù hợp với từng nhóm Khách hàng đã được sự chấp nhận và phê duyệt của Techcombank như: tạo</w:t>
      </w:r>
      <w:r w:rsidRPr="0072781F">
        <w:rPr>
          <w:rFonts w:eastAsia="Arial Unicode MS"/>
          <w:bCs/>
          <w:kern w:val="32"/>
        </w:rPr>
        <w:t xml:space="preserve"> đơn hàng, chấp nhận đơn hàng, tạo/duyệt hồ sơ giao nhận hàng hóa, tạo hóa đơn, tải hóa đơn, lưu trữ và in các hóa đơn tài chính, tạo cam kết thanh toán, đề nghị Techcombank cấp tín dụng/phát hành bảo lãnh thanh toán, thanh toán hóa đơn, trả </w:t>
      </w:r>
      <w:r w:rsidRPr="0072781F">
        <w:rPr>
          <w:rFonts w:eastAsia="Arial Unicode MS"/>
          <w:bCs/>
        </w:rPr>
        <w:t xml:space="preserve">nợ khoản vay và các giao dịch khác theo quy </w:t>
      </w:r>
      <w:r w:rsidRPr="0072781F">
        <w:rPr>
          <w:bCs/>
          <w:iCs/>
          <w:lang w:eastAsia="ko-KR"/>
        </w:rPr>
        <w:t>đ</w:t>
      </w:r>
      <w:r w:rsidRPr="0072781F">
        <w:rPr>
          <w:rFonts w:eastAsia="Arial Unicode MS"/>
          <w:bCs/>
        </w:rPr>
        <w:t>ịnh của Techcombank trong từng thời kỳ</w:t>
      </w:r>
      <w:r w:rsidRPr="0072781F">
        <w:rPr>
          <w:b/>
          <w:iCs/>
          <w:kern w:val="32"/>
          <w:lang w:eastAsia="ko-KR"/>
        </w:rPr>
        <w:t xml:space="preserve"> </w:t>
      </w:r>
      <w:r w:rsidRPr="0072781F">
        <w:rPr>
          <w:iCs/>
          <w:kern w:val="32"/>
          <w:lang w:eastAsia="ko-KR"/>
        </w:rPr>
        <w:t xml:space="preserve">và được gọi tắt trong </w:t>
      </w:r>
      <w:r w:rsidRPr="0072781F" w:rsidR="00E063C6">
        <w:rPr>
          <w:iCs/>
          <w:kern w:val="32"/>
          <w:lang w:eastAsia="ko-KR"/>
        </w:rPr>
        <w:t>Điều Khoản Điều Kiện</w:t>
      </w:r>
      <w:r w:rsidRPr="0072781F">
        <w:rPr>
          <w:iCs/>
          <w:kern w:val="32"/>
          <w:lang w:eastAsia="ko-KR"/>
        </w:rPr>
        <w:t xml:space="preserve"> này</w:t>
      </w:r>
      <w:r w:rsidRPr="0072781F">
        <w:rPr>
          <w:b/>
          <w:iCs/>
          <w:kern w:val="32"/>
          <w:lang w:eastAsia="ko-KR"/>
        </w:rPr>
        <w:t xml:space="preserve"> </w:t>
      </w:r>
      <w:r w:rsidRPr="0072781F">
        <w:rPr>
          <w:iCs/>
          <w:kern w:val="32"/>
          <w:lang w:eastAsia="ko-KR"/>
        </w:rPr>
        <w:t>là</w:t>
      </w:r>
      <w:r w:rsidRPr="0072781F">
        <w:rPr>
          <w:b/>
          <w:iCs/>
          <w:kern w:val="32"/>
          <w:lang w:eastAsia="ko-KR"/>
        </w:rPr>
        <w:t xml:space="preserve"> Hệ thống SCF</w:t>
      </w:r>
      <w:r w:rsidRPr="0072781F">
        <w:rPr>
          <w:iCs/>
          <w:kern w:val="32"/>
          <w:lang w:eastAsia="ko-KR"/>
        </w:rPr>
        <w:t>.</w:t>
      </w:r>
    </w:p>
    <w:p w:rsidR="00EB430D" w:rsidRPr="0072781F" w:rsidP="00EB430D" w14:paraId="2CAA89AF" w14:textId="1716A460">
      <w:pPr>
        <w:pStyle w:val="ListParagraph"/>
        <w:numPr>
          <w:ilvl w:val="1"/>
          <w:numId w:val="6"/>
        </w:numPr>
        <w:tabs>
          <w:tab w:val="left" w:pos="10440"/>
        </w:tabs>
        <w:ind w:left="630" w:hanging="630"/>
        <w:jc w:val="both"/>
        <w:rPr>
          <w:rFonts w:eastAsia="Arial Unicode MS"/>
          <w:bCs/>
          <w:iCs/>
          <w:lang w:eastAsia="ko-KR"/>
        </w:rPr>
      </w:pPr>
      <w:r w:rsidRPr="0072781F">
        <w:rPr>
          <w:rFonts w:eastAsia="Arial Unicode MS"/>
          <w:b/>
          <w:bCs/>
          <w:iCs/>
          <w:lang w:eastAsia="ko-KR"/>
        </w:rPr>
        <w:t>Dịch vụ</w:t>
      </w:r>
      <w:r w:rsidRPr="0072781F">
        <w:t>:</w:t>
      </w:r>
      <w:r w:rsidRPr="0072781F">
        <w:rPr>
          <w:rFonts w:eastAsia="Arial Unicode MS"/>
          <w:b/>
          <w:bCs/>
          <w:iCs/>
          <w:lang w:eastAsia="ko-KR"/>
        </w:rPr>
        <w:t xml:space="preserve"> </w:t>
      </w:r>
      <w:r w:rsidRPr="0072781F">
        <w:rPr>
          <w:rFonts w:eastAsia="Arial Unicode MS"/>
          <w:bCs/>
          <w:iCs/>
          <w:lang w:eastAsia="ko-KR"/>
        </w:rPr>
        <w:t xml:space="preserve">là từng dịch vụ riêng biệt hoặc một nhóm dịch vụ mà Techcombank cung cấp cho Khách hàng thông qua Hệ thống SCF được quy định tại Điều 4 </w:t>
      </w:r>
      <w:r w:rsidRPr="0072781F" w:rsidR="00307A84">
        <w:rPr>
          <w:iCs/>
          <w:kern w:val="32"/>
          <w:lang w:eastAsia="ko-KR"/>
        </w:rPr>
        <w:t>Điều Khoản Điều Kiện</w:t>
      </w:r>
      <w:r w:rsidRPr="0072781F">
        <w:rPr>
          <w:rFonts w:eastAsia="Arial Unicode MS"/>
          <w:bCs/>
          <w:iCs/>
          <w:lang w:eastAsia="ko-KR"/>
        </w:rPr>
        <w:t xml:space="preserve"> này.</w:t>
      </w:r>
    </w:p>
    <w:p w:rsidR="00EB430D" w:rsidRPr="0072781F" w:rsidP="00EB430D" w14:paraId="2570C994" w14:textId="77777777">
      <w:pPr>
        <w:pStyle w:val="ListParagraph"/>
        <w:numPr>
          <w:ilvl w:val="1"/>
          <w:numId w:val="6"/>
        </w:numPr>
        <w:tabs>
          <w:tab w:val="left" w:pos="10440"/>
        </w:tabs>
        <w:ind w:left="630" w:hanging="630"/>
        <w:jc w:val="both"/>
        <w:rPr>
          <w:iCs/>
          <w:lang w:eastAsia="ko-KR"/>
        </w:rPr>
      </w:pPr>
      <w:r w:rsidRPr="0072781F">
        <w:rPr>
          <w:rFonts w:eastAsia="Arial Unicode MS"/>
          <w:b/>
          <w:bCs/>
        </w:rPr>
        <w:t>Giao dịch</w:t>
      </w:r>
      <w:r w:rsidRPr="0072781F">
        <w:t>:</w:t>
      </w:r>
      <w:r w:rsidRPr="0072781F">
        <w:rPr>
          <w:rFonts w:eastAsia="Arial Unicode MS"/>
          <w:bCs/>
        </w:rPr>
        <w:t xml:space="preserve"> là mọi giao dịch được Khách hàng giao kết với Techcombank, Đ</w:t>
      </w:r>
      <w:r w:rsidRPr="0072781F">
        <w:rPr>
          <w:iCs/>
          <w:lang w:eastAsia="ko-KR"/>
        </w:rPr>
        <w:t>ố</w:t>
      </w:r>
      <w:r w:rsidRPr="0072781F">
        <w:t>i Tác hoặc bất kỳ Bên thứ ba nào khác thông qua Hệ thống SCF.</w:t>
      </w:r>
    </w:p>
    <w:p w:rsidR="00EB430D" w:rsidRPr="0072781F" w:rsidP="00EB430D" w14:paraId="72F205C9" w14:textId="77777777">
      <w:pPr>
        <w:pStyle w:val="ListParagraph"/>
        <w:numPr>
          <w:ilvl w:val="1"/>
          <w:numId w:val="6"/>
        </w:numPr>
        <w:tabs>
          <w:tab w:val="left" w:pos="10440"/>
        </w:tabs>
        <w:ind w:left="630" w:hanging="630"/>
        <w:jc w:val="both"/>
        <w:rPr>
          <w:iCs/>
          <w:lang w:eastAsia="ko-KR"/>
        </w:rPr>
      </w:pPr>
      <w:r w:rsidRPr="0072781F">
        <w:rPr>
          <w:b/>
          <w:iCs/>
          <w:lang w:eastAsia="ko-KR"/>
        </w:rPr>
        <w:t>Chứng từ gốc</w:t>
      </w:r>
      <w:r w:rsidRPr="0072781F">
        <w:t>:</w:t>
      </w:r>
      <w:r w:rsidRPr="0072781F">
        <w:rPr>
          <w:iCs/>
          <w:lang w:eastAsia="ko-KR"/>
        </w:rPr>
        <w:t xml:space="preserve"> là</w:t>
      </w:r>
      <w:r w:rsidRPr="0072781F">
        <w:rPr>
          <w:color w:val="000000"/>
        </w:rPr>
        <w:t xml:space="preserve"> chứng từ do các chủ thể của giao dịch lập, có chữ ký của Đại diện có thẩm quyền và đóng dấu (tươi) của các chủ thể theo đúng chữ ký và mẫu dấu đã đăng ký với Techcombank hoặc cơ quan có thẩm quyền.</w:t>
      </w:r>
    </w:p>
    <w:p w:rsidR="00EB430D" w:rsidRPr="00FF2D01" w:rsidP="00EB430D" w14:paraId="49D4D3C0" w14:textId="3FC70660">
      <w:pPr>
        <w:pStyle w:val="ListParagraph"/>
        <w:numPr>
          <w:ilvl w:val="1"/>
          <w:numId w:val="6"/>
        </w:numPr>
        <w:tabs>
          <w:tab w:val="left" w:pos="10440"/>
        </w:tabs>
        <w:ind w:left="630" w:hanging="630"/>
        <w:jc w:val="both"/>
        <w:rPr>
          <w:iCs/>
          <w:lang w:eastAsia="ko-KR"/>
        </w:rPr>
      </w:pPr>
      <w:r w:rsidRPr="0072781F">
        <w:rPr>
          <w:b/>
        </w:rPr>
        <w:t>Tên truy cập (Username)</w:t>
      </w:r>
      <w:r w:rsidRPr="0072781F">
        <w:t>:</w:t>
      </w:r>
      <w:r w:rsidRPr="0072781F">
        <w:rPr>
          <w:b/>
        </w:rPr>
        <w:t xml:space="preserve"> </w:t>
      </w:r>
      <w:r w:rsidRPr="0072781F">
        <w:t>là tên dùng để sử dụng khi truy cập vào Hệ thống SCF do Techcombank cung cấp hoặc tái cấp khi có yêu cẩu của Khách hàng để đăng nhập Hệ thống SCF trong suốt quá trình sử dụng dịch vụ.</w:t>
      </w:r>
    </w:p>
    <w:p w:rsidR="004E62C1" w:rsidRPr="0072781F" w:rsidP="00EB430D" w14:paraId="514C6BEA" w14:textId="477D7A90">
      <w:pPr>
        <w:pStyle w:val="ListParagraph"/>
        <w:numPr>
          <w:ilvl w:val="1"/>
          <w:numId w:val="6"/>
        </w:numPr>
        <w:tabs>
          <w:tab w:val="left" w:pos="10440"/>
        </w:tabs>
        <w:ind w:left="630" w:hanging="630"/>
        <w:jc w:val="both"/>
        <w:rPr>
          <w:iCs/>
          <w:lang w:eastAsia="ko-KR"/>
        </w:rPr>
      </w:pPr>
      <w:r w:rsidRPr="0072781F">
        <w:rPr>
          <w:b/>
        </w:rPr>
        <w:t>Tên công ty (Company name)</w:t>
      </w:r>
      <w:r w:rsidRPr="00FF2D01">
        <w:rPr>
          <w:iCs/>
          <w:lang w:eastAsia="ko-KR"/>
        </w:rPr>
        <w:t>:</w:t>
      </w:r>
      <w:r w:rsidRPr="0072781F">
        <w:rPr>
          <w:iCs/>
          <w:lang w:eastAsia="ko-KR"/>
        </w:rPr>
        <w:t xml:space="preserve"> là tên viết tắt của Khách hàng, do Khách hàng tự đăng ký với Techcombank theo quy định của Techcombank.</w:t>
      </w:r>
    </w:p>
    <w:p w:rsidR="00EB430D" w:rsidRPr="0072781F" w:rsidP="00EB430D" w14:paraId="04CC3D9A" w14:textId="591C96A6">
      <w:pPr>
        <w:pStyle w:val="ListParagraph"/>
        <w:numPr>
          <w:ilvl w:val="1"/>
          <w:numId w:val="6"/>
        </w:numPr>
        <w:tabs>
          <w:tab w:val="left" w:pos="10440"/>
        </w:tabs>
        <w:ind w:left="630" w:hanging="630"/>
        <w:jc w:val="both"/>
        <w:rPr>
          <w:b/>
          <w:iCs/>
          <w:lang w:eastAsia="ko-KR"/>
        </w:rPr>
      </w:pPr>
      <w:r w:rsidRPr="0072781F">
        <w:rPr>
          <w:b/>
          <w:color w:val="000000"/>
        </w:rPr>
        <w:t>Chứng từ đăng tải lên Hệ thống SCF</w:t>
      </w:r>
      <w:r w:rsidRPr="0072781F">
        <w:rPr>
          <w:color w:val="000000"/>
        </w:rPr>
        <w:t>: là chứng từ do Khách hàng đăng tải lên Hệ thống SCF từ username của Khách hàng và Techcombank có thể in các chứng từ này ra văn bản giấy. Techcombank sử dụng các chứng từ này để thực hiện các yêu cầu của Khách hàng.</w:t>
      </w:r>
    </w:p>
    <w:p w:rsidR="00EB430D" w:rsidRPr="0072781F" w:rsidP="00EB430D" w14:paraId="2A63F00C" w14:textId="31825D28">
      <w:pPr>
        <w:pStyle w:val="ListParagraph"/>
        <w:numPr>
          <w:ilvl w:val="1"/>
          <w:numId w:val="6"/>
        </w:numPr>
        <w:tabs>
          <w:tab w:val="left" w:pos="10440"/>
        </w:tabs>
        <w:ind w:left="630" w:hanging="630"/>
        <w:jc w:val="both"/>
        <w:rPr>
          <w:iCs/>
          <w:lang w:eastAsia="ko-KR"/>
        </w:rPr>
      </w:pPr>
      <w:r w:rsidRPr="0072781F">
        <w:rPr>
          <w:b/>
          <w:bCs/>
          <w:iCs/>
          <w:lang w:eastAsia="ko-KR"/>
        </w:rPr>
        <w:t>O</w:t>
      </w:r>
      <w:r w:rsidRPr="0072781F">
        <w:rPr>
          <w:rFonts w:eastAsia="Arial Unicode MS"/>
          <w:b/>
          <w:bCs/>
        </w:rPr>
        <w:t>ne time password (OTP)</w:t>
      </w:r>
      <w:r w:rsidRPr="0072781F">
        <w:rPr>
          <w:rFonts w:eastAsia="Arial Unicode MS"/>
          <w:bCs/>
        </w:rPr>
        <w:t xml:space="preserve"> hay </w:t>
      </w:r>
      <w:r w:rsidRPr="0072781F">
        <w:rPr>
          <w:rFonts w:eastAsia="Arial Unicode MS"/>
          <w:b/>
          <w:bCs/>
        </w:rPr>
        <w:t>Mật khẩu động</w:t>
      </w:r>
      <w:r w:rsidRPr="0072781F">
        <w:t>:</w:t>
      </w:r>
      <w:r w:rsidRPr="0072781F">
        <w:rPr>
          <w:rFonts w:eastAsia="Arial Unicode MS"/>
          <w:bCs/>
        </w:rPr>
        <w:t xml:space="preserve"> là một chuỗi ký tự ngẫu nhiên được tạo ra từ một Hệ thống liên kết hoặc công cụ điện tử hoạt động theo phương thức tự tạo ra chuỗi ký tự ngẫu nhiên và không lặp lại nhằm xác thực và bảo mật giao dịch Khách hàng. OTP có thể được cung cấp dưới hình thức như: Soft token</w:t>
      </w:r>
    </w:p>
    <w:p w:rsidR="00EB430D" w:rsidRPr="00FF2D01" w:rsidP="00EB430D" w14:paraId="56FCD18D" w14:textId="6DF40832">
      <w:pPr>
        <w:pStyle w:val="ListParagraph"/>
        <w:numPr>
          <w:ilvl w:val="1"/>
          <w:numId w:val="6"/>
        </w:numPr>
        <w:tabs>
          <w:tab w:val="left" w:pos="10440"/>
        </w:tabs>
        <w:ind w:left="630" w:hanging="630"/>
        <w:jc w:val="both"/>
        <w:rPr>
          <w:iCs/>
          <w:lang w:eastAsia="ko-KR"/>
        </w:rPr>
      </w:pPr>
      <w:r w:rsidRPr="0072781F">
        <w:rPr>
          <w:b/>
        </w:rPr>
        <w:t>Mật khẩu tĩnh</w:t>
      </w:r>
      <w:r w:rsidRPr="0072781F">
        <w:t>: là một chuỗi các ký tự mặc định do người dùng tự thiết lập để truy cập vào Hệ thống SCF và thực hiện các giao dịch theo quy định của Techcombank trong từng thời kỳ.</w:t>
      </w:r>
    </w:p>
    <w:p w:rsidR="0064468E" w:rsidRPr="0072781F" w:rsidP="00EB430D" w14:paraId="47971C9C" w14:textId="320B2EEE">
      <w:pPr>
        <w:pStyle w:val="ListParagraph"/>
        <w:numPr>
          <w:ilvl w:val="1"/>
          <w:numId w:val="6"/>
        </w:numPr>
        <w:tabs>
          <w:tab w:val="left" w:pos="10440"/>
        </w:tabs>
        <w:ind w:left="630" w:hanging="630"/>
        <w:jc w:val="both"/>
        <w:rPr>
          <w:iCs/>
          <w:lang w:eastAsia="ko-KR"/>
        </w:rPr>
      </w:pPr>
      <w:r w:rsidRPr="0072781F">
        <w:rPr>
          <w:b/>
        </w:rPr>
        <w:t xml:space="preserve">Mật khẩu truy cập: </w:t>
      </w:r>
      <w:r w:rsidRPr="0072781F">
        <w:t>bao gồm Mật khẩu động và Mật khẩu tĩnh</w:t>
      </w:r>
    </w:p>
    <w:p w:rsidR="00EB430D" w:rsidRPr="0072781F" w:rsidP="00EB430D" w14:paraId="3BFFFC38" w14:textId="45EB6A56">
      <w:pPr>
        <w:pStyle w:val="ListParagraph"/>
        <w:numPr>
          <w:ilvl w:val="1"/>
          <w:numId w:val="6"/>
        </w:numPr>
        <w:tabs>
          <w:tab w:val="left" w:pos="10440"/>
        </w:tabs>
        <w:ind w:left="630" w:hanging="630"/>
        <w:jc w:val="both"/>
        <w:rPr>
          <w:iCs/>
          <w:lang w:eastAsia="ko-KR"/>
        </w:rPr>
      </w:pPr>
      <w:r w:rsidRPr="0072781F">
        <w:rPr>
          <w:b/>
        </w:rPr>
        <w:t>Thời gian giao dịch</w:t>
      </w:r>
      <w:r w:rsidRPr="0072781F">
        <w:t>:</w:t>
      </w:r>
      <w:r w:rsidRPr="0072781F">
        <w:rPr>
          <w:b/>
        </w:rPr>
        <w:t xml:space="preserve"> </w:t>
      </w:r>
      <w:r w:rsidRPr="0072781F">
        <w:t>là</w:t>
      </w:r>
      <w:r w:rsidRPr="0072781F">
        <w:rPr>
          <w:bCs/>
        </w:rPr>
        <w:t xml:space="preserve"> thời gian Techcombank mở cửa vào các Ngày làm việc của Techcombank trừ các ngày nghỉ, ngày lễ theo quy định (được thông báo công khai) bao gồm:</w:t>
      </w:r>
    </w:p>
    <w:p w:rsidR="00EB430D" w:rsidRPr="0072781F" w:rsidP="00EB430D" w14:paraId="667BBCB2" w14:textId="77777777">
      <w:pPr>
        <w:pStyle w:val="ListParagraph"/>
        <w:tabs>
          <w:tab w:val="left" w:pos="10440"/>
        </w:tabs>
        <w:ind w:left="630"/>
        <w:jc w:val="both"/>
        <w:rPr>
          <w:bCs/>
        </w:rPr>
      </w:pPr>
      <w:r w:rsidRPr="0072781F">
        <w:rPr>
          <w:bCs/>
        </w:rPr>
        <w:t xml:space="preserve">Thứ Hai đến Thứ Sáu: từ 08h00 đến 17h00. </w:t>
      </w:r>
    </w:p>
    <w:p w:rsidR="00EB430D" w:rsidRPr="0072781F" w:rsidP="00EB430D" w14:paraId="3402D607" w14:textId="77777777">
      <w:pPr>
        <w:pStyle w:val="ListParagraph"/>
        <w:tabs>
          <w:tab w:val="left" w:pos="10440"/>
        </w:tabs>
        <w:ind w:left="630"/>
        <w:jc w:val="both"/>
        <w:rPr>
          <w:iCs/>
          <w:lang w:eastAsia="ko-KR"/>
        </w:rPr>
      </w:pPr>
      <w:r w:rsidRPr="0072781F">
        <w:rPr>
          <w:bCs/>
        </w:rPr>
        <w:t>Thứ Bảy: từ 8h00 đến 12h00.</w:t>
      </w:r>
    </w:p>
    <w:p w:rsidR="00EB430D" w:rsidRPr="0072781F" w:rsidP="00EB430D" w14:paraId="6BD98A74" w14:textId="15C509BE">
      <w:pPr>
        <w:pStyle w:val="ListParagraph"/>
        <w:numPr>
          <w:ilvl w:val="1"/>
          <w:numId w:val="6"/>
        </w:numPr>
        <w:tabs>
          <w:tab w:val="left" w:pos="10440"/>
        </w:tabs>
        <w:ind w:left="630" w:hanging="630"/>
        <w:jc w:val="both"/>
        <w:rPr>
          <w:iCs/>
          <w:lang w:eastAsia="ko-KR"/>
        </w:rPr>
      </w:pPr>
      <w:r w:rsidRPr="0072781F">
        <w:rPr>
          <w:iCs/>
          <w:lang w:eastAsia="ko-KR"/>
        </w:rPr>
        <w:t>“</w:t>
      </w:r>
      <w:r w:rsidRPr="0072781F">
        <w:rPr>
          <w:b/>
          <w:iCs/>
          <w:lang w:eastAsia="ko-KR"/>
        </w:rPr>
        <w:t>Đối tác”, “Người Mua”, “Người Bán”</w:t>
      </w:r>
      <w:r w:rsidRPr="0072781F">
        <w:t>:</w:t>
      </w:r>
      <w:r w:rsidRPr="0072781F">
        <w:rPr>
          <w:b/>
          <w:iCs/>
          <w:lang w:eastAsia="ko-KR"/>
        </w:rPr>
        <w:t xml:space="preserve"> </w:t>
      </w:r>
      <w:r w:rsidRPr="0072781F">
        <w:rPr>
          <w:iCs/>
          <w:lang w:eastAsia="ko-KR"/>
        </w:rPr>
        <w:t>là các chủ thể có quan hệ giao dịch thương mại thường xuyên với Khách hàng đồng thời cũng có nhu cầu thực hiện các giao dịch thương mại nói trên với Khách hàng thông qua SCF.</w:t>
      </w:r>
    </w:p>
    <w:p w:rsidR="00EB430D" w:rsidRPr="0072781F" w:rsidP="00EB430D" w14:paraId="13A18206" w14:textId="77777777">
      <w:pPr>
        <w:pStyle w:val="ListParagraph"/>
        <w:numPr>
          <w:ilvl w:val="1"/>
          <w:numId w:val="6"/>
        </w:numPr>
        <w:tabs>
          <w:tab w:val="left" w:pos="10440"/>
        </w:tabs>
        <w:ind w:left="630" w:hanging="630"/>
        <w:jc w:val="both"/>
        <w:rPr>
          <w:iCs/>
          <w:lang w:eastAsia="ko-KR"/>
        </w:rPr>
      </w:pPr>
      <w:r w:rsidRPr="0072781F">
        <w:rPr>
          <w:b/>
          <w:iCs/>
          <w:lang w:eastAsia="ko-KR"/>
        </w:rPr>
        <w:t>Bên thứ ba</w:t>
      </w:r>
      <w:r w:rsidRPr="0072781F">
        <w:t>:</w:t>
      </w:r>
      <w:r w:rsidRPr="0072781F">
        <w:rPr>
          <w:iCs/>
          <w:lang w:eastAsia="ko-KR"/>
        </w:rPr>
        <w:t xml:space="preserve"> là bất kỳ một hay một nhóm các chủ thể không phải Techcombank và Khách hàng.</w:t>
      </w:r>
    </w:p>
    <w:p w:rsidR="00EB430D" w:rsidRPr="0072781F" w:rsidP="00EB430D" w14:paraId="3605D9A7" w14:textId="77777777">
      <w:pPr>
        <w:pStyle w:val="ListParagraph"/>
        <w:numPr>
          <w:ilvl w:val="1"/>
          <w:numId w:val="6"/>
        </w:numPr>
        <w:tabs>
          <w:tab w:val="left" w:pos="10440"/>
        </w:tabs>
        <w:ind w:left="630" w:hanging="630"/>
        <w:jc w:val="both"/>
        <w:rPr>
          <w:lang w:eastAsia="ko-KR"/>
        </w:rPr>
      </w:pPr>
      <w:r w:rsidRPr="0072781F">
        <w:rPr>
          <w:b/>
          <w:iCs/>
          <w:lang w:eastAsia="ko-KR"/>
        </w:rPr>
        <w:t>Hướng dẫn sử dụng Hệ thống SCF</w:t>
      </w:r>
      <w:r w:rsidRPr="0072781F">
        <w:t>:</w:t>
      </w:r>
      <w:r w:rsidRPr="0072781F">
        <w:rPr>
          <w:b/>
          <w:iCs/>
          <w:lang w:eastAsia="ko-KR"/>
        </w:rPr>
        <w:t xml:space="preserve"> </w:t>
      </w:r>
      <w:r w:rsidRPr="0072781F">
        <w:rPr>
          <w:iCs/>
          <w:lang w:eastAsia="ko-KR"/>
        </w:rPr>
        <w:t xml:space="preserve">là các nội dung quy định về việc sử dụng, thao tác, vận hành hay các nội dung cần thiết để người dùng nhận biết, thiết lập, kiểm soát, quản lý được các thông tin, các giao dịch thông qua SCF do Techcombank ban hành. Hướng dẫn sử dụng Hệ thống SCF sẽ được soạn thảo và ban hành riêng theo từng chuỗi. </w:t>
      </w:r>
    </w:p>
    <w:p w:rsidR="00EB430D" w:rsidRPr="0072781F" w:rsidP="00FF2D01" w14:paraId="197B9B5C" w14:textId="29EC4891">
      <w:pPr>
        <w:pStyle w:val="ListParagraph"/>
        <w:numPr>
          <w:ilvl w:val="1"/>
          <w:numId w:val="6"/>
        </w:numPr>
        <w:tabs>
          <w:tab w:val="left" w:pos="10440"/>
        </w:tabs>
        <w:spacing w:line="312" w:lineRule="auto"/>
        <w:ind w:left="630" w:hanging="630"/>
        <w:jc w:val="both"/>
        <w:rPr>
          <w:lang w:eastAsia="ko-KR"/>
        </w:rPr>
      </w:pPr>
      <w:r w:rsidRPr="0072781F">
        <w:rPr>
          <w:b/>
        </w:rPr>
        <w:t>Khoản phải thu (KPT):</w:t>
      </w:r>
      <w:r w:rsidRPr="0072781F">
        <w:rPr>
          <w:lang w:eastAsia="ko-KR"/>
        </w:rPr>
        <w:t xml:space="preserve"> là số tiền Người Bán phải thu từ Người Mua theo </w:t>
      </w:r>
      <w:r w:rsidRPr="0072781F" w:rsidR="00E063C6">
        <w:rPr>
          <w:lang w:eastAsia="ko-KR"/>
        </w:rPr>
        <w:t>hợp đồng</w:t>
      </w:r>
      <w:r w:rsidRPr="0072781F">
        <w:rPr>
          <w:lang w:eastAsia="ko-KR"/>
        </w:rPr>
        <w:t xml:space="preserve"> mua, bán hàng hóa, cung ứng dịch vụ được Người Mua xác nhận phải thanh toán cho Người Bán trên Hệ thống SCF.</w:t>
      </w:r>
    </w:p>
    <w:p w:rsidR="00EB430D" w:rsidRPr="0072781F" w:rsidP="00FF2D01" w14:paraId="4CF6AE1A" w14:textId="68A89A58">
      <w:pPr>
        <w:pStyle w:val="ListParagraph"/>
        <w:numPr>
          <w:ilvl w:val="1"/>
          <w:numId w:val="6"/>
        </w:numPr>
        <w:tabs>
          <w:tab w:val="left" w:pos="10440"/>
        </w:tabs>
        <w:ind w:left="630" w:hanging="630"/>
        <w:jc w:val="both"/>
        <w:rPr>
          <w:iCs/>
          <w:lang w:eastAsia="ko-KR"/>
        </w:rPr>
      </w:pPr>
      <w:r w:rsidRPr="0072781F">
        <w:rPr>
          <w:iCs/>
          <w:lang w:eastAsia="ko-KR"/>
        </w:rPr>
        <w:t xml:space="preserve"> </w:t>
      </w:r>
      <w:r w:rsidRPr="00FF2D01">
        <w:rPr>
          <w:iCs/>
          <w:lang w:eastAsia="ko-KR"/>
        </w:rPr>
        <w:t>“</w:t>
      </w:r>
      <w:r w:rsidRPr="00FF2D01">
        <w:rPr>
          <w:b/>
          <w:iCs/>
          <w:lang w:eastAsia="ko-KR"/>
        </w:rPr>
        <w:t>Ngày làm việc</w:t>
      </w:r>
      <w:r w:rsidRPr="00FF2D01">
        <w:rPr>
          <w:iCs/>
          <w:lang w:eastAsia="ko-KR"/>
        </w:rPr>
        <w:t>”: là bất kỳ ngày nào trừ ngày Thứ Bảy, Chủ Nhật, ngày nghỉ lễ, tết tại Việt Nam và bất kỳ ngày nào mà vào ngày đó các ngân hàng tại Việt Nam được phép hoặc bắt buộc phải đóng cửa theo quy định của các cơ quan Nhà nước có thẩm quyền.</w:t>
      </w:r>
    </w:p>
    <w:p w:rsidR="00DD78DB" w:rsidRPr="00FF2D01" w:rsidP="00FF2D01" w14:paraId="2EA80A39" w14:textId="27362099">
      <w:pPr>
        <w:pStyle w:val="ListParagraph"/>
        <w:numPr>
          <w:ilvl w:val="1"/>
          <w:numId w:val="6"/>
        </w:numPr>
        <w:tabs>
          <w:tab w:val="left" w:pos="10440"/>
        </w:tabs>
        <w:ind w:left="630" w:hanging="630"/>
        <w:jc w:val="both"/>
        <w:rPr>
          <w:iCs/>
          <w:lang w:eastAsia="ko-KR"/>
        </w:rPr>
      </w:pPr>
      <w:r w:rsidRPr="0072781F">
        <w:rPr>
          <w:iCs/>
          <w:lang w:eastAsia="ko-KR"/>
        </w:rPr>
        <w:t>“</w:t>
      </w:r>
      <w:r w:rsidRPr="00FF2D01" w:rsidR="00820C2C">
        <w:rPr>
          <w:b/>
          <w:iCs/>
          <w:lang w:eastAsia="ko-KR"/>
        </w:rPr>
        <w:t>Đề nghị đăng ký</w:t>
      </w:r>
      <w:r w:rsidRPr="00FF2D01">
        <w:rPr>
          <w:b/>
          <w:iCs/>
          <w:lang w:eastAsia="ko-KR"/>
        </w:rPr>
        <w:t xml:space="preserve"> sử dụng/thay đổi/ chấm dứt dịch vụ SCF</w:t>
      </w:r>
      <w:r w:rsidRPr="0072781F">
        <w:rPr>
          <w:iCs/>
          <w:lang w:eastAsia="ko-KR"/>
        </w:rPr>
        <w:t>”: là văn bản đề nghị của KH về việc sử dụng, thay đổi, chấm dứt dịch vụ SCF</w:t>
      </w:r>
      <w:r w:rsidRPr="0072781F" w:rsidR="00D31366">
        <w:rPr>
          <w:iCs/>
          <w:lang w:eastAsia="ko-KR"/>
        </w:rPr>
        <w:t>, có xác nhận của Techcombank</w:t>
      </w:r>
      <w:r w:rsidRPr="0072781F">
        <w:rPr>
          <w:iCs/>
          <w:lang w:eastAsia="ko-KR"/>
        </w:rPr>
        <w:t>.</w:t>
      </w:r>
    </w:p>
    <w:p w:rsidR="00EB430D" w:rsidRPr="0072781F" w:rsidP="00EB430D" w14:paraId="2E820060" w14:textId="77777777">
      <w:pPr>
        <w:rPr>
          <w:lang w:eastAsia="ko-KR"/>
        </w:rPr>
      </w:pPr>
    </w:p>
    <w:p w:rsidR="00EB430D" w:rsidRPr="0072781F" w:rsidP="00EB430D" w14:paraId="4C55300D" w14:textId="659D2DB7">
      <w:pPr>
        <w:pStyle w:val="ListParagraph"/>
        <w:tabs>
          <w:tab w:val="left" w:pos="10440"/>
        </w:tabs>
        <w:ind w:left="0"/>
        <w:jc w:val="both"/>
        <w:rPr>
          <w:lang w:eastAsia="ko-KR"/>
        </w:rPr>
      </w:pPr>
      <w:r w:rsidRPr="0072781F">
        <w:rPr>
          <w:b/>
        </w:rPr>
        <w:t xml:space="preserve">ĐIỀU 2: </w:t>
      </w:r>
      <w:r w:rsidRPr="0072781F" w:rsidR="008D3B53">
        <w:rPr>
          <w:b/>
        </w:rPr>
        <w:t>MỤC ĐÍCH</w:t>
      </w:r>
    </w:p>
    <w:p w:rsidR="00EB430D" w:rsidRPr="0072781F" w:rsidP="00EB430D" w14:paraId="7B214001" w14:textId="34085B4D">
      <w:pPr>
        <w:pStyle w:val="ListParagraph"/>
        <w:numPr>
          <w:ilvl w:val="1"/>
          <w:numId w:val="5"/>
        </w:numPr>
        <w:tabs>
          <w:tab w:val="left" w:pos="10440"/>
        </w:tabs>
        <w:ind w:left="630" w:hanging="630"/>
        <w:jc w:val="both"/>
        <w:outlineLvl w:val="0"/>
        <w:rPr>
          <w:iCs/>
          <w:lang w:eastAsia="ko-KR"/>
        </w:rPr>
      </w:pPr>
      <w:r w:rsidRPr="0072781F">
        <w:t>Điều Khoản Điều Kiện</w:t>
      </w:r>
      <w:r w:rsidRPr="0072781F" w:rsidR="008D3B53">
        <w:t xml:space="preserve"> này</w:t>
      </w:r>
      <w:r w:rsidRPr="0072781F">
        <w:t xml:space="preserve"> nhằm thống nhất các nguyên tắc chung để thực hiện các giao dịch tương ứng với các dịch vụ quy định tại Điều 4 </w:t>
      </w:r>
      <w:r w:rsidRPr="0072781F">
        <w:t>Điều Khoản Điều Kiện</w:t>
      </w:r>
      <w:r w:rsidRPr="0072781F">
        <w:t xml:space="preserve"> này thông qua Hệ thống SCF do Techcombank cung cấp.</w:t>
      </w:r>
    </w:p>
    <w:p w:rsidR="00EB430D" w:rsidRPr="00FF2D01" w:rsidP="00EB430D" w14:paraId="45A16C09" w14:textId="79223BFD">
      <w:pPr>
        <w:ind w:left="630" w:hanging="630"/>
      </w:pPr>
      <w:r w:rsidRPr="0072781F">
        <w:t>2.2.</w:t>
      </w:r>
      <w:r w:rsidRPr="0072781F">
        <w:tab/>
        <w:t xml:space="preserve">Đối với các giao dịch do Khách hàng thiết lập với Đối tác hoặc Bên thứ ba bất kỳ thông qua Hệ thống SCF sẽ do Khách hàng tự thực hiện, theo dõi, đối soát, tự chịu trách nhiệm về tính chính xác, mục đích của các giao dịch để đảm bảo tuân thủ các quy định tại </w:t>
      </w:r>
      <w:r w:rsidRPr="0072781F" w:rsidR="00E063C6">
        <w:t>Điều Khoản Điều Kiện</w:t>
      </w:r>
      <w:r w:rsidRPr="0072781F">
        <w:t xml:space="preserve"> này. </w:t>
      </w:r>
    </w:p>
    <w:p w:rsidR="00EB430D" w:rsidRPr="00FF2D01" w:rsidP="00FF2D01" w14:paraId="5CBA70E8" w14:textId="77777777">
      <w:pPr>
        <w:ind w:left="630" w:hanging="630"/>
        <w:rPr>
          <w:b/>
        </w:rPr>
      </w:pPr>
    </w:p>
    <w:p w:rsidR="00EB430D" w:rsidRPr="0072781F" w:rsidP="00EB430D" w14:paraId="778A53BD" w14:textId="77777777">
      <w:pPr>
        <w:tabs>
          <w:tab w:val="left" w:pos="10440"/>
        </w:tabs>
        <w:jc w:val="both"/>
        <w:rPr>
          <w:b/>
        </w:rPr>
      </w:pPr>
      <w:r w:rsidRPr="0072781F">
        <w:rPr>
          <w:b/>
        </w:rPr>
        <w:t>ĐIỀU 3: NGUYÊN TẮC SỬ DỤNG DỊCH VỤ</w:t>
      </w:r>
    </w:p>
    <w:p w:rsidR="00EB430D" w:rsidRPr="0072781F" w:rsidP="00EB430D" w14:paraId="10BB633D" w14:textId="77777777">
      <w:pPr>
        <w:pStyle w:val="ListParagraph"/>
        <w:numPr>
          <w:ilvl w:val="0"/>
          <w:numId w:val="9"/>
        </w:numPr>
        <w:tabs>
          <w:tab w:val="left" w:pos="10440"/>
        </w:tabs>
        <w:ind w:left="720" w:hanging="720"/>
        <w:jc w:val="both"/>
      </w:pPr>
      <w:r w:rsidRPr="0072781F">
        <w:t>Tại mọi thời điểm Khách hàng phải đáp ứng đầy đủ các tiêu chí về kiểm soát tín dụng của Techcombank và theo quy định của pháp luật.</w:t>
      </w:r>
    </w:p>
    <w:p w:rsidR="00EB430D" w:rsidRPr="0072781F" w:rsidP="00EB430D" w14:paraId="7FDACC16" w14:textId="31646148">
      <w:pPr>
        <w:pStyle w:val="ListParagraph"/>
        <w:numPr>
          <w:ilvl w:val="0"/>
          <w:numId w:val="9"/>
        </w:numPr>
        <w:tabs>
          <w:tab w:val="left" w:pos="10440"/>
        </w:tabs>
        <w:ind w:left="720" w:hanging="720"/>
        <w:jc w:val="both"/>
        <w:rPr>
          <w:b/>
        </w:rPr>
      </w:pPr>
      <w:r w:rsidRPr="0072781F">
        <w:t xml:space="preserve">Khách hàng phải thực hiện đúng </w:t>
      </w:r>
      <w:r w:rsidRPr="0072781F" w:rsidR="00F41410">
        <w:rPr>
          <w:b/>
          <w:iCs/>
          <w:lang w:eastAsia="ko-KR"/>
        </w:rPr>
        <w:t>Hướng dẫn sử dụng Hệ thống SCF</w:t>
      </w:r>
      <w:r w:rsidRPr="0072781F" w:rsidR="00F41410">
        <w:t xml:space="preserve"> </w:t>
      </w:r>
      <w:r w:rsidRPr="0072781F">
        <w:t>do Techcombank cung cấp hoặc được đăng tải công khai trên trang web www.techcombank.com.vn của Techcombank.</w:t>
      </w:r>
    </w:p>
    <w:p w:rsidR="00EB430D" w:rsidRPr="0072781F" w:rsidP="00EB430D" w14:paraId="07D4594A" w14:textId="6926C76A">
      <w:pPr>
        <w:pStyle w:val="ListParagraph"/>
        <w:numPr>
          <w:ilvl w:val="0"/>
          <w:numId w:val="9"/>
        </w:numPr>
        <w:tabs>
          <w:tab w:val="left" w:pos="10440"/>
        </w:tabs>
        <w:ind w:left="720" w:hanging="720"/>
        <w:jc w:val="both"/>
        <w:rPr>
          <w:b/>
        </w:rPr>
      </w:pPr>
      <w:r w:rsidRPr="0072781F">
        <w:t xml:space="preserve">Khách hàng theo nhu cầu giao dịch của chính mình chủ động thực hiện việc đặt lệnh cho các giao dịch trên SCF theo đúng các thao tác, quy trình, quy định tại </w:t>
      </w:r>
      <w:r w:rsidRPr="0072781F" w:rsidR="00E063C6">
        <w:t>Điều Khoản Điều Kiện</w:t>
      </w:r>
      <w:r w:rsidRPr="0072781F">
        <w:t xml:space="preserve"> này và </w:t>
      </w:r>
      <w:r w:rsidRPr="00FF2D01" w:rsidR="00F41410">
        <w:rPr>
          <w:iCs/>
          <w:lang w:eastAsia="ko-KR"/>
        </w:rPr>
        <w:t>Hướng dẫn sử dụng Hệ thống SCF</w:t>
      </w:r>
      <w:r w:rsidRPr="0072781F">
        <w:t>.</w:t>
      </w:r>
    </w:p>
    <w:p w:rsidR="00EB430D" w:rsidRPr="0072781F" w:rsidP="00EB430D" w14:paraId="78721192" w14:textId="5D86BD51">
      <w:pPr>
        <w:pStyle w:val="ListParagraph"/>
        <w:numPr>
          <w:ilvl w:val="0"/>
          <w:numId w:val="9"/>
        </w:numPr>
        <w:tabs>
          <w:tab w:val="left" w:pos="10440"/>
        </w:tabs>
        <w:ind w:left="720" w:hanging="720"/>
        <w:jc w:val="both"/>
        <w:rPr>
          <w:b/>
        </w:rPr>
      </w:pPr>
      <w:r w:rsidRPr="0072781F">
        <w:t>Techcombank được coi là đã tiếp nhận các giao dịch do Khách hàng chuyển đến Hệ thống SCF khi và chỉ khi</w:t>
      </w:r>
      <w:r w:rsidRPr="0072781F">
        <w:rPr>
          <w:i/>
        </w:rPr>
        <w:t xml:space="preserve"> </w:t>
      </w:r>
      <w:r w:rsidRPr="0072781F">
        <w:t xml:space="preserve">những giao dịch này </w:t>
      </w:r>
      <w:r w:rsidRPr="0072781F">
        <w:rPr>
          <w:lang w:val="vi-VN"/>
        </w:rPr>
        <w:t>không vi phạm pháp luật</w:t>
      </w:r>
      <w:r w:rsidRPr="0072781F">
        <w:t>, được thực hiện trong thời gian giao dịch</w:t>
      </w:r>
      <w:r w:rsidRPr="0072781F">
        <w:rPr>
          <w:lang w:val="vi-VN"/>
        </w:rPr>
        <w:t xml:space="preserve"> và theo đúng Hướng dẫn sử dụng</w:t>
      </w:r>
      <w:r w:rsidRPr="0072781F">
        <w:t xml:space="preserve"> của</w:t>
      </w:r>
      <w:r w:rsidRPr="0072781F">
        <w:rPr>
          <w:lang w:val="vi-VN"/>
        </w:rPr>
        <w:t xml:space="preserve"> Hệ thống SCF</w:t>
      </w:r>
      <w:r w:rsidRPr="0072781F">
        <w:t xml:space="preserve">. </w:t>
      </w:r>
    </w:p>
    <w:p w:rsidR="00EB430D" w:rsidRPr="0072781F" w:rsidP="00EB430D" w14:paraId="4B18F5E4" w14:textId="17C6A571">
      <w:pPr>
        <w:pStyle w:val="ListParagraph"/>
        <w:numPr>
          <w:ilvl w:val="0"/>
          <w:numId w:val="9"/>
        </w:numPr>
        <w:tabs>
          <w:tab w:val="left" w:pos="10440"/>
        </w:tabs>
        <w:ind w:left="720" w:hanging="720"/>
        <w:jc w:val="both"/>
        <w:rPr>
          <w:b/>
        </w:rPr>
      </w:pPr>
      <w:r w:rsidRPr="0072781F">
        <w:t>Bất kỳ yêu cầu giao dịch nào được thực hiện trên Hệ thống SCF thông qua Tên truy cập của Khách hàng đương nhiên được coi là yêu cầu</w:t>
      </w:r>
      <w:r w:rsidRPr="0072781F" w:rsidR="00C75213">
        <w:t>, giao dịch</w:t>
      </w:r>
      <w:r w:rsidRPr="0072781F">
        <w:t xml:space="preserve"> chính thức từ phía Khách hàng. </w:t>
      </w:r>
    </w:p>
    <w:p w:rsidR="00EB430D" w:rsidRPr="00FF2D01" w:rsidP="00EB430D" w14:paraId="179DFC61" w14:textId="07F276EB">
      <w:pPr>
        <w:pStyle w:val="ListParagraph"/>
        <w:numPr>
          <w:ilvl w:val="0"/>
          <w:numId w:val="9"/>
        </w:numPr>
        <w:tabs>
          <w:tab w:val="left" w:pos="10440"/>
        </w:tabs>
        <w:ind w:left="720" w:hanging="720"/>
        <w:jc w:val="both"/>
        <w:rPr>
          <w:b/>
        </w:rPr>
      </w:pPr>
      <w:r w:rsidRPr="0072781F">
        <w:rPr>
          <w:color w:val="000000"/>
        </w:rPr>
        <w:t xml:space="preserve">Giao dịch qua Hệ thống SCF giữa các bên có hiệu lực ngay sau khi Khách hàng đăng tải </w:t>
      </w:r>
      <w:r w:rsidRPr="00FF2D01">
        <w:rPr>
          <w:color w:val="000000"/>
        </w:rPr>
        <w:t>và phê duyệt</w:t>
      </w:r>
      <w:r w:rsidRPr="0072781F">
        <w:rPr>
          <w:color w:val="000000"/>
        </w:rPr>
        <w:t xml:space="preserve"> xác nhận thanh toán lên Hệ thống SCF. Khách hàng phải chịu trách nhiệm về tính xác thực của các thông tin được đăng tải này. </w:t>
      </w:r>
    </w:p>
    <w:p w:rsidR="00EB430D" w:rsidRPr="00FF2D01" w:rsidP="00FF2D01" w14:paraId="328FF4B2" w14:textId="77777777">
      <w:pPr>
        <w:tabs>
          <w:tab w:val="left" w:pos="4905"/>
          <w:tab w:val="left" w:pos="10440"/>
        </w:tabs>
        <w:ind w:left="720" w:hanging="720"/>
        <w:jc w:val="both"/>
        <w:outlineLvl w:val="0"/>
      </w:pPr>
    </w:p>
    <w:p w:rsidR="00EB430D" w:rsidRPr="0072781F" w:rsidP="00EB430D" w14:paraId="57AB16CC" w14:textId="77777777">
      <w:pPr>
        <w:tabs>
          <w:tab w:val="left" w:pos="10440"/>
        </w:tabs>
        <w:jc w:val="both"/>
        <w:outlineLvl w:val="0"/>
        <w:rPr>
          <w:b/>
        </w:rPr>
      </w:pPr>
      <w:r w:rsidRPr="0072781F">
        <w:rPr>
          <w:b/>
        </w:rPr>
        <w:t>ĐIỀU 4: DỊCH VỤ</w:t>
      </w:r>
    </w:p>
    <w:p w:rsidR="00EB430D" w:rsidRPr="0072781F" w:rsidP="00EB430D" w14:paraId="59966A8C" w14:textId="77777777">
      <w:pPr>
        <w:tabs>
          <w:tab w:val="left" w:pos="10440"/>
        </w:tabs>
        <w:jc w:val="both"/>
        <w:outlineLvl w:val="0"/>
      </w:pPr>
      <w:r w:rsidRPr="0072781F">
        <w:t>Các dịch vụ Techcombank cung cấp trên Hệ thống SCF bao gồm:</w:t>
      </w:r>
    </w:p>
    <w:p w:rsidR="00EB430D" w:rsidRPr="0072781F" w:rsidP="00EB430D" w14:paraId="7A825FE9" w14:textId="77777777">
      <w:pPr>
        <w:pStyle w:val="ListParagraph"/>
        <w:numPr>
          <w:ilvl w:val="0"/>
          <w:numId w:val="11"/>
        </w:numPr>
        <w:tabs>
          <w:tab w:val="left" w:pos="10440"/>
        </w:tabs>
        <w:ind w:left="630" w:hanging="630"/>
        <w:jc w:val="both"/>
        <w:outlineLvl w:val="0"/>
      </w:pPr>
      <w:r w:rsidRPr="0072781F">
        <w:rPr>
          <w:b/>
        </w:rPr>
        <w:t>Dịch vụ quản lý đơn hàng (Purchase order management – viết tắt là POM)</w:t>
      </w:r>
      <w:r w:rsidRPr="0072781F">
        <w:t xml:space="preserve">: là dịch vụ cho phép Techcombank, Khách hàng và cả các Đối tác của Khách hàng (nếu có nhu cầu) theo dõi đơn hàng, việc giao hàng cũng như việc thanh toán giữa Khách hàng và Đối tác. </w:t>
      </w:r>
    </w:p>
    <w:p w:rsidR="00EB430D" w:rsidRPr="0072781F" w:rsidP="00EB430D" w14:paraId="76A672CA" w14:textId="77777777">
      <w:pPr>
        <w:pStyle w:val="ListParagraph"/>
        <w:numPr>
          <w:ilvl w:val="0"/>
          <w:numId w:val="11"/>
        </w:numPr>
        <w:tabs>
          <w:tab w:val="left" w:pos="10440"/>
        </w:tabs>
        <w:ind w:left="630" w:hanging="630"/>
        <w:jc w:val="both"/>
        <w:outlineLvl w:val="0"/>
      </w:pPr>
      <w:r w:rsidRPr="0072781F">
        <w:rPr>
          <w:b/>
        </w:rPr>
        <w:t>Dịch vụ Tài trợ chuỗi cung ứng (Purchase order and Invoice financing - POI)</w:t>
      </w:r>
      <w:r w:rsidRPr="0072781F">
        <w:t>: là dịch vụ cho phép Techcombank và Khách hàng quản lý đơn hàng và hóa hơn cũng như Techcombank sẽ thực hiện dịch vụ tài trợ dựa trên đơn hàng/ hóa đơn được quản lý trên Hệ thống SCF.</w:t>
      </w:r>
    </w:p>
    <w:p w:rsidR="00EB430D" w:rsidRPr="0072781F" w:rsidP="00EB430D" w14:paraId="6A8EA70B" w14:textId="77777777">
      <w:pPr>
        <w:pStyle w:val="ListParagraph"/>
        <w:numPr>
          <w:ilvl w:val="0"/>
          <w:numId w:val="11"/>
        </w:numPr>
        <w:tabs>
          <w:tab w:val="left" w:pos="1350"/>
          <w:tab w:val="left" w:pos="10440"/>
        </w:tabs>
        <w:ind w:left="630" w:hanging="630"/>
        <w:jc w:val="both"/>
        <w:outlineLvl w:val="0"/>
      </w:pPr>
      <w:r w:rsidRPr="0072781F">
        <w:t>Nội dung chi tiết, cách thức vận hành các dịch vụ nói trên và các dịch vụ khác phát sinh (nếu có) sẽ được quy định chi tiết trong Hướng dẫn sử dụng Hệ thống SCF.</w:t>
      </w:r>
    </w:p>
    <w:p w:rsidR="00EB430D" w:rsidRPr="0072781F" w:rsidP="00EB430D" w14:paraId="7DAB2DFB" w14:textId="77777777">
      <w:pPr>
        <w:tabs>
          <w:tab w:val="left" w:pos="10440"/>
        </w:tabs>
        <w:jc w:val="both"/>
        <w:outlineLvl w:val="0"/>
        <w:rPr>
          <w:b/>
        </w:rPr>
      </w:pPr>
    </w:p>
    <w:p w:rsidR="00EB430D" w:rsidRPr="0072781F" w:rsidP="00EB430D" w14:paraId="2B0FDFFC" w14:textId="77777777">
      <w:pPr>
        <w:tabs>
          <w:tab w:val="left" w:pos="10440"/>
        </w:tabs>
        <w:jc w:val="both"/>
        <w:outlineLvl w:val="0"/>
        <w:rPr>
          <w:b/>
        </w:rPr>
      </w:pPr>
      <w:r w:rsidRPr="0072781F">
        <w:rPr>
          <w:b/>
        </w:rPr>
        <w:t>ĐIỀU 5: QUY TRÌNH SỬ DỤNG DỊCH VỤ</w:t>
      </w:r>
    </w:p>
    <w:p w:rsidR="00EB430D" w:rsidRPr="0072781F" w:rsidP="00EB430D" w14:paraId="1B108C4F" w14:textId="3F0E0DD3">
      <w:pPr>
        <w:pStyle w:val="ListParagraph"/>
        <w:numPr>
          <w:ilvl w:val="1"/>
          <w:numId w:val="12"/>
        </w:numPr>
        <w:tabs>
          <w:tab w:val="left" w:pos="10440"/>
        </w:tabs>
        <w:spacing w:before="120" w:after="120"/>
        <w:ind w:left="630" w:hanging="630"/>
        <w:jc w:val="both"/>
        <w:outlineLvl w:val="0"/>
      </w:pPr>
      <w:r w:rsidRPr="0072781F">
        <w:t xml:space="preserve">Sau khi Khách hàng cung cấp đầy đủ thông tin do Techcombank yêu cầu (nếu có) theo quy định tại Điều 7 </w:t>
      </w:r>
      <w:r w:rsidRPr="0072781F" w:rsidR="00E063C6">
        <w:rPr>
          <w:b/>
        </w:rPr>
        <w:t xml:space="preserve"> </w:t>
      </w:r>
      <w:r w:rsidRPr="00FF2D01" w:rsidR="00E063C6">
        <w:t>Điều Khoản Điều Kiện</w:t>
      </w:r>
      <w:r w:rsidRPr="0072781F">
        <w:t xml:space="preserve"> này, trong thời gian cam kết, Techcombank sẽ cấp cho Khách hàng 01 (một) Tên đăng nhập của công ty (Company name) và các Tài khoản đăng nhập cùng mật khẩu tĩnh được sử dụng để đăng nhập vào Hệ thống SCF theo thông tin trong </w:t>
      </w:r>
      <w:r w:rsidRPr="00FF2D01" w:rsidR="003509CC">
        <w:rPr>
          <w:iCs/>
          <w:lang w:eastAsia="ko-KR"/>
        </w:rPr>
        <w:t>Đề nghị đăng ký sử dụng/thay đổi/ chấm dứt dịch vụ SCF</w:t>
      </w:r>
      <w:r w:rsidRPr="0072781F" w:rsidR="0011470C">
        <w:rPr>
          <w:iCs/>
          <w:lang w:eastAsia="ko-KR"/>
        </w:rPr>
        <w:t xml:space="preserve"> </w:t>
      </w:r>
      <w:r w:rsidRPr="0072781F">
        <w:t>đã ký kết. Để đảm bảo tính bảo mật, Techcombank sẽ chỉ thông báo những thông tin kể trên 01 (một) lần duy nhất (trừ khi có đề nghị cấp lại của Khách hàng).</w:t>
      </w:r>
    </w:p>
    <w:p w:rsidR="00EB430D" w:rsidRPr="0072781F" w:rsidP="00EB430D" w14:paraId="64E36A4B" w14:textId="2E443669">
      <w:pPr>
        <w:pStyle w:val="ListParagraph"/>
        <w:numPr>
          <w:ilvl w:val="1"/>
          <w:numId w:val="12"/>
        </w:numPr>
        <w:tabs>
          <w:tab w:val="left" w:pos="10440"/>
        </w:tabs>
        <w:spacing w:before="120" w:after="120"/>
        <w:ind w:left="630" w:hanging="630"/>
        <w:jc w:val="both"/>
        <w:outlineLvl w:val="0"/>
      </w:pPr>
      <w:r w:rsidRPr="0072781F">
        <w:t>Sau khi đăng nhập thành công lần đầu tiên và định kỳ hàng Quý, Khách hàng được khuyến cáo thay đổi Mật khẩu tĩnh với ít nhất là 8 ký tự bao gồm cả chữ và số, không trùng với 3 mật khẩu gần nhất đã dùng để đảm bảo tính bảo mật của Mật khẩu trong suốt thời gian sử dụng dịch vụ SCF. Mật khẩu truy cập của Khách hàng sẽ tự động bị khóa nếu sau 03 (ba) lần Khách hàng truy cập không thành công hoặc Khách hàng không sử dụng Mật khẩu này để truy cập vào SCF sau 03 tháng kể từ lần truy cập cuối cùng</w:t>
      </w:r>
      <w:r w:rsidRPr="0072781F" w:rsidR="0017198A">
        <w:t xml:space="preserve"> (user không hoạt động)</w:t>
      </w:r>
      <w:r w:rsidRPr="0072781F">
        <w:t>. Techcombank bảo lưu quyền được thu hồi những user không hoạt động.</w:t>
      </w:r>
    </w:p>
    <w:p w:rsidR="00EB430D" w:rsidRPr="0072781F" w:rsidP="00EB430D" w14:paraId="0371B6E9" w14:textId="77777777">
      <w:pPr>
        <w:tabs>
          <w:tab w:val="left" w:pos="10440"/>
        </w:tabs>
        <w:jc w:val="both"/>
        <w:outlineLvl w:val="0"/>
        <w:rPr>
          <w:b/>
        </w:rPr>
      </w:pPr>
    </w:p>
    <w:p w:rsidR="00EB430D" w:rsidRPr="0072781F" w:rsidP="00EB430D" w14:paraId="3C82BF31" w14:textId="77777777">
      <w:pPr>
        <w:tabs>
          <w:tab w:val="left" w:pos="10440"/>
        </w:tabs>
        <w:jc w:val="both"/>
        <w:outlineLvl w:val="0"/>
        <w:rPr>
          <w:b/>
        </w:rPr>
      </w:pPr>
      <w:r w:rsidRPr="0072781F">
        <w:rPr>
          <w:b/>
        </w:rPr>
        <w:t>ĐIỀU 6: PHÍ DỊCH VỤ</w:t>
      </w:r>
    </w:p>
    <w:p w:rsidR="00EB430D" w:rsidRPr="0072781F" w:rsidP="00EB430D" w14:paraId="7EED9DA1" w14:textId="77777777">
      <w:pPr>
        <w:pStyle w:val="ListParagraph"/>
        <w:numPr>
          <w:ilvl w:val="0"/>
          <w:numId w:val="10"/>
        </w:numPr>
        <w:tabs>
          <w:tab w:val="left" w:pos="1260"/>
          <w:tab w:val="left" w:pos="10440"/>
        </w:tabs>
        <w:ind w:left="630" w:hanging="630"/>
        <w:jc w:val="both"/>
        <w:outlineLvl w:val="0"/>
      </w:pPr>
      <w:r w:rsidRPr="0072781F">
        <w:t>Phí dịch vụ SCF là phí sử dụng Hệ thống SCF bao gồm các loại phí sau:</w:t>
      </w:r>
    </w:p>
    <w:p w:rsidR="00EB430D" w:rsidRPr="0072781F" w:rsidP="00EB430D" w14:paraId="7CC519BA" w14:textId="19351E03">
      <w:pPr>
        <w:pStyle w:val="ListParagraph"/>
        <w:numPr>
          <w:ilvl w:val="4"/>
          <w:numId w:val="10"/>
        </w:numPr>
        <w:tabs>
          <w:tab w:val="left" w:pos="900"/>
        </w:tabs>
        <w:spacing w:before="120"/>
        <w:ind w:left="630"/>
        <w:jc w:val="both"/>
      </w:pPr>
      <w:r w:rsidRPr="0072781F">
        <w:t>Phí th</w:t>
      </w:r>
      <w:r w:rsidRPr="0072781F">
        <w:rPr>
          <w:rFonts w:hint="eastAsia"/>
        </w:rPr>
        <w:t>ư</w:t>
      </w:r>
      <w:r w:rsidRPr="0072781F">
        <w:t xml:space="preserve">ờng niên: là phí thu </w:t>
      </w:r>
      <w:r w:rsidRPr="0072781F">
        <w:rPr>
          <w:rFonts w:hint="eastAsia"/>
        </w:rPr>
        <w:t>đ</w:t>
      </w:r>
      <w:r w:rsidRPr="0072781F">
        <w:t xml:space="preserve">ối với việc Khách hàng sử dụng Hệ thống SCF </w:t>
      </w:r>
      <w:r w:rsidRPr="0072781F">
        <w:rPr>
          <w:rFonts w:hint="eastAsia"/>
        </w:rPr>
        <w:t>đ</w:t>
      </w:r>
      <w:r w:rsidRPr="0072781F">
        <w:t xml:space="preserve">ể trao </w:t>
      </w:r>
      <w:r w:rsidRPr="0072781F">
        <w:rPr>
          <w:rFonts w:hint="eastAsia"/>
        </w:rPr>
        <w:t>đ</w:t>
      </w:r>
      <w:r w:rsidRPr="0072781F">
        <w:t>ổi thông tin với Techcombank và/hoặc nhà cung cấp/nhà phân phối;</w:t>
      </w:r>
    </w:p>
    <w:p w:rsidR="00EB430D" w:rsidRPr="0072781F" w:rsidP="00EB430D" w14:paraId="3078F8AC" w14:textId="25CD2212">
      <w:pPr>
        <w:numPr>
          <w:ilvl w:val="4"/>
          <w:numId w:val="10"/>
        </w:numPr>
        <w:tabs>
          <w:tab w:val="left" w:pos="900"/>
        </w:tabs>
        <w:spacing w:before="120"/>
        <w:ind w:left="630"/>
        <w:jc w:val="both"/>
      </w:pPr>
      <w:r w:rsidRPr="0072781F">
        <w:t xml:space="preserve">Phí cung cấp thiết bị soft token: là phí cấp thiết bị soft token </w:t>
      </w:r>
      <w:r w:rsidRPr="0072781F">
        <w:rPr>
          <w:rFonts w:hint="eastAsia"/>
        </w:rPr>
        <w:t>đ</w:t>
      </w:r>
      <w:r w:rsidRPr="0072781F">
        <w:t xml:space="preserve">ể lấy mã xác thực </w:t>
      </w:r>
      <w:r w:rsidRPr="0072781F">
        <w:rPr>
          <w:rFonts w:hint="eastAsia"/>
        </w:rPr>
        <w:t>đ</w:t>
      </w:r>
      <w:r w:rsidRPr="0072781F">
        <w:t>iện tử truy cập Hệ thống SCF;</w:t>
      </w:r>
    </w:p>
    <w:p w:rsidR="00EB430D" w:rsidRPr="0072781F" w:rsidP="00EB430D" w14:paraId="2BE89AF4" w14:textId="3C3A2E58">
      <w:pPr>
        <w:numPr>
          <w:ilvl w:val="4"/>
          <w:numId w:val="10"/>
        </w:numPr>
        <w:tabs>
          <w:tab w:val="left" w:pos="900"/>
        </w:tabs>
        <w:spacing w:before="120"/>
        <w:ind w:left="630"/>
        <w:jc w:val="both"/>
      </w:pPr>
      <w:r w:rsidRPr="0072781F">
        <w:t xml:space="preserve">Phí thay </w:t>
      </w:r>
      <w:r w:rsidRPr="0072781F">
        <w:rPr>
          <w:rFonts w:hint="eastAsia"/>
        </w:rPr>
        <w:t>đ</w:t>
      </w:r>
      <w:r w:rsidRPr="0072781F">
        <w:t xml:space="preserve">ổi các nội dung sử dụng Hệ thống SCF: là phí thu </w:t>
      </w:r>
      <w:r w:rsidRPr="0072781F">
        <w:rPr>
          <w:rFonts w:hint="eastAsia"/>
        </w:rPr>
        <w:t>đ</w:t>
      </w:r>
      <w:r w:rsidRPr="0072781F">
        <w:t xml:space="preserve">ối với việc Khách hàng có yêu cầu thay </w:t>
      </w:r>
      <w:r w:rsidRPr="0072781F">
        <w:rPr>
          <w:rFonts w:hint="eastAsia"/>
        </w:rPr>
        <w:t>đ</w:t>
      </w:r>
      <w:r w:rsidRPr="0072781F">
        <w:t xml:space="preserve">ổi/hủy yêu cầu trao </w:t>
      </w:r>
      <w:r w:rsidRPr="0072781F">
        <w:rPr>
          <w:rFonts w:hint="eastAsia"/>
        </w:rPr>
        <w:t>đ</w:t>
      </w:r>
      <w:r w:rsidRPr="0072781F">
        <w:t xml:space="preserve">ổi thông tin qua Hệ thống SCF. </w:t>
      </w:r>
    </w:p>
    <w:p w:rsidR="00EB430D" w:rsidRPr="0072781F" w:rsidP="00EB430D" w14:paraId="158D4C86" w14:textId="77777777">
      <w:pPr>
        <w:pStyle w:val="ListParagraph"/>
        <w:numPr>
          <w:ilvl w:val="0"/>
          <w:numId w:val="10"/>
        </w:numPr>
        <w:tabs>
          <w:tab w:val="left" w:pos="1260"/>
          <w:tab w:val="left" w:pos="10440"/>
        </w:tabs>
        <w:ind w:left="630" w:hanging="630"/>
        <w:jc w:val="both"/>
        <w:outlineLvl w:val="0"/>
      </w:pPr>
      <w:r w:rsidRPr="0072781F">
        <w:t xml:space="preserve">Biểu phí sẽ được Techcombank ban hành hoặc được đăng tải công khai trên trang web </w:t>
      </w:r>
      <w:r w:rsidRPr="0072781F">
        <w:rPr>
          <w:u w:val="single"/>
        </w:rPr>
        <w:t>www.techcombank.com.vn</w:t>
      </w:r>
      <w:r w:rsidRPr="0072781F">
        <w:t xml:space="preserve"> của Techcombank hoặc bất cứ nguồn thông tin chính thức nào từ Techcombank mà Khách hàng có khả năng tiếp cận.</w:t>
      </w:r>
    </w:p>
    <w:p w:rsidR="00EB430D" w:rsidRPr="00FF2D01" w:rsidP="00FF2D01" w14:paraId="68BD67E6" w14:textId="2C6EC272">
      <w:pPr>
        <w:pStyle w:val="ListParagraph"/>
        <w:tabs>
          <w:tab w:val="left" w:pos="1260"/>
          <w:tab w:val="left" w:pos="10440"/>
        </w:tabs>
        <w:ind w:left="630"/>
        <w:jc w:val="both"/>
        <w:outlineLvl w:val="0"/>
        <w:rPr>
          <w:b/>
          <w:lang w:val="vi-VN"/>
        </w:rPr>
      </w:pPr>
    </w:p>
    <w:p w:rsidR="00EB430D" w:rsidRPr="0072781F" w:rsidP="00EB430D" w14:paraId="4547DDBD" w14:textId="77777777">
      <w:pPr>
        <w:tabs>
          <w:tab w:val="left" w:pos="10440"/>
        </w:tabs>
        <w:jc w:val="both"/>
        <w:outlineLvl w:val="0"/>
        <w:rPr>
          <w:b/>
        </w:rPr>
      </w:pPr>
      <w:r w:rsidRPr="0072781F">
        <w:rPr>
          <w:b/>
        </w:rPr>
        <w:t>ĐIỀU 7: ĐĂNG KÝ THÔNG TIN GIAO DỊCH</w:t>
      </w:r>
    </w:p>
    <w:p w:rsidR="00EB430D" w:rsidRPr="0072781F" w:rsidP="00EB430D" w14:paraId="711266D0" w14:textId="43D8CDA4">
      <w:pPr>
        <w:pStyle w:val="ListParagraph"/>
        <w:numPr>
          <w:ilvl w:val="1"/>
          <w:numId w:val="13"/>
        </w:numPr>
        <w:tabs>
          <w:tab w:val="left" w:pos="900"/>
          <w:tab w:val="left" w:pos="1260"/>
          <w:tab w:val="left" w:pos="1350"/>
          <w:tab w:val="left" w:pos="10440"/>
        </w:tabs>
        <w:ind w:left="630" w:hanging="630"/>
        <w:jc w:val="both"/>
      </w:pPr>
      <w:r w:rsidRPr="0072781F">
        <w:t>Trong quá trình sử dụng dịch vụ,</w:t>
      </w:r>
      <w:r w:rsidRPr="00FF2D01">
        <w:t xml:space="preserve"> </w:t>
      </w:r>
      <w:r w:rsidRPr="0072781F">
        <w:t xml:space="preserve">Khách hàng </w:t>
      </w:r>
      <w:r w:rsidRPr="0072781F">
        <w:rPr>
          <w:lang w:val="vi-VN"/>
        </w:rPr>
        <w:t xml:space="preserve">có trách nhiệm </w:t>
      </w:r>
      <w:r w:rsidRPr="0072781F">
        <w:t xml:space="preserve">khai báo </w:t>
      </w:r>
      <w:r w:rsidRPr="0072781F">
        <w:rPr>
          <w:lang w:val="vi-VN"/>
        </w:rPr>
        <w:t>thông tin</w:t>
      </w:r>
      <w:r w:rsidRPr="00FF2D01">
        <w:t xml:space="preserve"> </w:t>
      </w:r>
      <w:r w:rsidRPr="0072781F">
        <w:t>trên các trường thông tin với định dạng phù hợp với các tính năng được tích hợp sẵn và được ghi nhận tự động trên Hệ thống SCF.</w:t>
      </w:r>
    </w:p>
    <w:p w:rsidR="00EB430D" w:rsidRPr="0072781F" w:rsidP="00EB430D" w14:paraId="69FF1A84" w14:textId="4C6058A6">
      <w:pPr>
        <w:pStyle w:val="ListParagraph"/>
        <w:numPr>
          <w:ilvl w:val="1"/>
          <w:numId w:val="13"/>
        </w:numPr>
        <w:tabs>
          <w:tab w:val="left" w:pos="900"/>
          <w:tab w:val="left" w:pos="1260"/>
          <w:tab w:val="left" w:pos="1350"/>
          <w:tab w:val="left" w:pos="10440"/>
        </w:tabs>
        <w:ind w:left="630" w:hanging="630"/>
        <w:jc w:val="both"/>
      </w:pPr>
      <w:r w:rsidRPr="0072781F">
        <w:t>Trong trường hợp Khách hàng có bất kỳ sự thay đổi thông tin nào</w:t>
      </w:r>
      <w:r w:rsidRPr="0072781F" w:rsidR="003509CC">
        <w:t xml:space="preserve"> của giao dịch</w:t>
      </w:r>
      <w:r w:rsidRPr="0072781F">
        <w:t xml:space="preserve">, Khách hàng có nghĩa vụ thông báo cho Techcombank 02 (hai) Ngày làm việc trước khi phát sinh giao dịch kế tiếp có sử dụng thông tin bị thay đổi, trừ các thông tin mà theo các tính năng sẵn có trên Hệ thống SCF cho phép Khách hàng thay đổi khi Khách hàng đáp ứng một số điều kiện nhất định liên quan đến giao dịch theo quy định của </w:t>
      </w:r>
      <w:r w:rsidRPr="0072781F" w:rsidR="003509CC">
        <w:t xml:space="preserve">Điều Khoản Điều Kiện </w:t>
      </w:r>
      <w:r w:rsidRPr="0072781F">
        <w:t>này và Hướng dẫn sử dụng SCF.</w:t>
      </w:r>
    </w:p>
    <w:p w:rsidR="00EB430D" w:rsidRPr="0072781F" w:rsidP="00EB430D" w14:paraId="7AA93BF3" w14:textId="77777777">
      <w:pPr>
        <w:pStyle w:val="ListParagraph"/>
        <w:numPr>
          <w:ilvl w:val="1"/>
          <w:numId w:val="13"/>
        </w:numPr>
        <w:tabs>
          <w:tab w:val="left" w:pos="900"/>
          <w:tab w:val="left" w:pos="1260"/>
          <w:tab w:val="left" w:pos="1350"/>
          <w:tab w:val="left" w:pos="10440"/>
        </w:tabs>
        <w:ind w:left="630" w:hanging="630"/>
        <w:jc w:val="both"/>
      </w:pPr>
      <w:r w:rsidRPr="0072781F">
        <w:t xml:space="preserve">Khách hàng cam kết và chịu trách nhiệm về tính trung thực của toàn bộ các thông tin cung cấp cho Techcombank trong quá trình sử dụng dịch vụ. Trong mọi trường hợp, Techcombank sẽ không chịu trách nhiệm đối các giao dịch bị chậm trễ, có sai sót, gây thiệt hại cho Khách hàng hoặc Bên thứ ba bất kỳ do việc Khách hàng cung cấp thông tin thiếu chính xác và không kịp thời theo quy định tại Điều này. </w:t>
      </w:r>
    </w:p>
    <w:p w:rsidR="00EB430D" w:rsidRPr="0072781F" w:rsidP="00EB430D" w14:paraId="496DDF19" w14:textId="77777777">
      <w:pPr>
        <w:tabs>
          <w:tab w:val="left" w:pos="10440"/>
        </w:tabs>
        <w:jc w:val="both"/>
        <w:outlineLvl w:val="0"/>
        <w:rPr>
          <w:b/>
        </w:rPr>
      </w:pPr>
    </w:p>
    <w:p w:rsidR="00EB430D" w:rsidRPr="0072781F" w:rsidP="00EB430D" w14:paraId="1714ABCF" w14:textId="77777777">
      <w:pPr>
        <w:tabs>
          <w:tab w:val="left" w:pos="10440"/>
        </w:tabs>
        <w:jc w:val="both"/>
        <w:outlineLvl w:val="0"/>
        <w:rPr>
          <w:b/>
        </w:rPr>
      </w:pPr>
      <w:r w:rsidRPr="0072781F">
        <w:rPr>
          <w:b/>
        </w:rPr>
        <w:t>ĐIỀU 8: QUYỀN VÀ NGHĨA VỤ CỦA CÁC BÊN</w:t>
      </w:r>
    </w:p>
    <w:p w:rsidR="00EB430D" w:rsidRPr="0072781F" w:rsidP="00EB430D" w14:paraId="0F0FE2FE" w14:textId="77777777">
      <w:pPr>
        <w:pStyle w:val="ListParagraph"/>
        <w:numPr>
          <w:ilvl w:val="1"/>
          <w:numId w:val="33"/>
        </w:numPr>
        <w:tabs>
          <w:tab w:val="left" w:pos="1260"/>
          <w:tab w:val="left" w:pos="10440"/>
        </w:tabs>
        <w:ind w:left="630" w:hanging="630"/>
        <w:jc w:val="both"/>
        <w:rPr>
          <w:b/>
        </w:rPr>
      </w:pPr>
      <w:r w:rsidRPr="0072781F">
        <w:rPr>
          <w:b/>
        </w:rPr>
        <w:t>Quyền và nghĩa vụ của Khách hàng</w:t>
      </w:r>
    </w:p>
    <w:p w:rsidR="00EB430D" w:rsidRPr="0072781F" w:rsidP="00EB430D" w14:paraId="6F83E5FD" w14:textId="77777777">
      <w:pPr>
        <w:pStyle w:val="ListParagraph"/>
        <w:numPr>
          <w:ilvl w:val="0"/>
          <w:numId w:val="14"/>
        </w:numPr>
        <w:tabs>
          <w:tab w:val="left" w:pos="1260"/>
        </w:tabs>
        <w:ind w:left="630" w:hanging="630"/>
        <w:jc w:val="both"/>
      </w:pPr>
      <w:r w:rsidRPr="0072781F">
        <w:t>Quyền và lợi ích hợp pháp của Khách hàng</w:t>
      </w:r>
    </w:p>
    <w:p w:rsidR="00EB430D" w:rsidRPr="0072781F" w:rsidP="00FF2D01" w14:paraId="321B1232" w14:textId="771D4C75">
      <w:pPr>
        <w:pStyle w:val="ListParagraph"/>
        <w:widowControl w:val="0"/>
        <w:numPr>
          <w:ilvl w:val="0"/>
          <w:numId w:val="48"/>
        </w:numPr>
        <w:tabs>
          <w:tab w:val="left" w:pos="10440"/>
        </w:tabs>
        <w:autoSpaceDE w:val="0"/>
        <w:autoSpaceDN w:val="0"/>
        <w:adjustRightInd w:val="0"/>
        <w:ind w:hanging="630"/>
        <w:jc w:val="both"/>
        <w:outlineLvl w:val="4"/>
        <w:rPr>
          <w:lang w:val="nl-NL"/>
        </w:rPr>
      </w:pPr>
      <w:r w:rsidRPr="0072781F">
        <w:rPr>
          <w:lang w:val="nl-NL"/>
        </w:rPr>
        <w:t xml:space="preserve">Được sử dụng dịch vụ theo đúng </w:t>
      </w:r>
      <w:r w:rsidRPr="0072781F" w:rsidR="003509CC">
        <w:t>Điều Khoản Điều Kiện</w:t>
      </w:r>
      <w:r w:rsidRPr="0072781F" w:rsidR="003509CC">
        <w:rPr>
          <w:lang w:val="nl-NL"/>
        </w:rPr>
        <w:t xml:space="preserve"> </w:t>
      </w:r>
      <w:r w:rsidRPr="0072781F">
        <w:rPr>
          <w:lang w:val="nl-NL"/>
        </w:rPr>
        <w:t>này.</w:t>
      </w:r>
    </w:p>
    <w:p w:rsidR="00EB430D" w:rsidRPr="0072781F" w:rsidP="00FF2D01" w14:paraId="5395E899" w14:textId="18AB82AA">
      <w:pPr>
        <w:pStyle w:val="ListParagraph"/>
        <w:widowControl w:val="0"/>
        <w:numPr>
          <w:ilvl w:val="0"/>
          <w:numId w:val="48"/>
        </w:numPr>
        <w:tabs>
          <w:tab w:val="left" w:pos="10440"/>
        </w:tabs>
        <w:autoSpaceDE w:val="0"/>
        <w:autoSpaceDN w:val="0"/>
        <w:adjustRightInd w:val="0"/>
        <w:ind w:hanging="630"/>
        <w:jc w:val="both"/>
        <w:outlineLvl w:val="4"/>
        <w:rPr>
          <w:lang w:val="nl-NL"/>
        </w:rPr>
      </w:pPr>
      <w:r w:rsidRPr="0072781F">
        <w:rPr>
          <w:lang w:val="nl-NL"/>
        </w:rPr>
        <w:t xml:space="preserve">Có quyền khiếu nại về các sai sót, vi phạm (nếu có) phát sinh trong quá trình sử dụng dịch vụ trừ </w:t>
      </w:r>
      <w:r w:rsidRPr="0072781F" w:rsidR="00F41410">
        <w:rPr>
          <w:lang w:val="nl-NL"/>
        </w:rPr>
        <w:t>trường hợp bất khả kháng</w:t>
      </w:r>
      <w:r w:rsidRPr="0072781F">
        <w:rPr>
          <w:lang w:val="nl-NL"/>
        </w:rPr>
        <w:t xml:space="preserve"> quy định tại Điều 10 </w:t>
      </w:r>
      <w:r w:rsidRPr="0072781F" w:rsidR="003509CC">
        <w:t>Điều Khoản Điều Kiện</w:t>
      </w:r>
      <w:r w:rsidRPr="0072781F" w:rsidR="003509CC">
        <w:rPr>
          <w:lang w:val="nl-NL"/>
        </w:rPr>
        <w:t xml:space="preserve"> </w:t>
      </w:r>
      <w:r w:rsidRPr="0072781F">
        <w:rPr>
          <w:lang w:val="nl-NL"/>
        </w:rPr>
        <w:t xml:space="preserve">này. Khiếu nại phải được lập thành văn bản và gửi cho Techcombank trong thời hạn ba mươi (30) Ngày làm việc kể từ ngày quyền và lợi ích của Khách hàng bị vi phạm. Quá thời hạn trên, Techcombank sẽ nỗ lực tối đa để phối hợp với Khách hàng để giải quyết. Trường hợp khiếu nại của Khách hàng không liên quan đến lỗi của Techcombank, Khách hàng sẽ phải chịu các chi phí </w:t>
      </w:r>
      <w:r w:rsidRPr="0072781F">
        <w:rPr>
          <w:lang w:val="vi-VN"/>
        </w:rPr>
        <w:t xml:space="preserve">thực tế </w:t>
      </w:r>
      <w:r w:rsidRPr="0072781F">
        <w:rPr>
          <w:lang w:val="nl-NL"/>
        </w:rPr>
        <w:t>phát sinh từ việc xử lý khiếu nại theo thông báo của Techcombank.</w:t>
      </w:r>
    </w:p>
    <w:p w:rsidR="00EB430D" w:rsidRPr="0072781F" w:rsidP="00FF2D01" w14:paraId="390906A8" w14:textId="77E473BD">
      <w:pPr>
        <w:pStyle w:val="ListParagraph"/>
        <w:widowControl w:val="0"/>
        <w:numPr>
          <w:ilvl w:val="0"/>
          <w:numId w:val="48"/>
        </w:numPr>
        <w:tabs>
          <w:tab w:val="left" w:pos="10440"/>
        </w:tabs>
        <w:autoSpaceDE w:val="0"/>
        <w:autoSpaceDN w:val="0"/>
        <w:adjustRightInd w:val="0"/>
        <w:ind w:hanging="630"/>
        <w:jc w:val="both"/>
        <w:outlineLvl w:val="4"/>
        <w:rPr>
          <w:lang w:val="nl-NL"/>
        </w:rPr>
      </w:pPr>
      <w:r w:rsidRPr="0072781F">
        <w:rPr>
          <w:lang w:val="nl-NL"/>
        </w:rPr>
        <w:t xml:space="preserve">Được hủy bỏ, sửa đổi các thông tin giao dịch trong phạm vi các tính năng có sẵn được tích hợp trên Hệ thống SCF trừ các trường hợp giao dịch không hủy ngang tại Điều 9 </w:t>
      </w:r>
      <w:r w:rsidRPr="0072781F" w:rsidR="00EC7BDA">
        <w:t xml:space="preserve"> Điều Khoản Điều Kiện</w:t>
      </w:r>
      <w:r w:rsidRPr="0072781F" w:rsidR="00EC7BDA">
        <w:rPr>
          <w:lang w:val="nl-NL"/>
        </w:rPr>
        <w:t xml:space="preserve"> </w:t>
      </w:r>
      <w:r w:rsidRPr="0072781F">
        <w:rPr>
          <w:lang w:val="nl-NL"/>
        </w:rPr>
        <w:t>này. Đồng thời cam kết việc hủy bỏ, sửa đổi này sẽ không làm phát sinh trực tiếp bất kỳ nghĩa vụ, thiệt hại nào cho</w:t>
      </w:r>
      <w:r w:rsidRPr="0072781F">
        <w:rPr>
          <w:lang w:val="vi-VN"/>
        </w:rPr>
        <w:t xml:space="preserve"> </w:t>
      </w:r>
      <w:r w:rsidRPr="0072781F">
        <w:rPr>
          <w:lang w:val="nl-NL"/>
        </w:rPr>
        <w:t>Techcombank</w:t>
      </w:r>
      <w:r w:rsidRPr="0072781F">
        <w:rPr>
          <w:lang w:val="vi-VN"/>
        </w:rPr>
        <w:t xml:space="preserve">, </w:t>
      </w:r>
      <w:r w:rsidRPr="0072781F">
        <w:rPr>
          <w:lang w:val="nl-NL"/>
        </w:rPr>
        <w:t>trừ trường hợp việc hủy bỏ, sửa đổi các thông tin giao dịch xuất phát từ lỗi Hệ thống SCF mà Techcombank cung cấp</w:t>
      </w:r>
      <w:r w:rsidRPr="0072781F">
        <w:rPr>
          <w:lang w:val="vi-VN"/>
        </w:rPr>
        <w:t xml:space="preserve"> (</w:t>
      </w:r>
      <w:r w:rsidRPr="0072781F">
        <w:rPr>
          <w:lang w:val="nl-NL"/>
        </w:rPr>
        <w:t>nếu có).</w:t>
      </w:r>
    </w:p>
    <w:p w:rsidR="00EB430D" w:rsidRPr="0072781F" w:rsidP="00FF2D01" w14:paraId="2A51230A" w14:textId="77777777">
      <w:pPr>
        <w:pStyle w:val="ListParagraph"/>
        <w:widowControl w:val="0"/>
        <w:numPr>
          <w:ilvl w:val="0"/>
          <w:numId w:val="48"/>
        </w:numPr>
        <w:tabs>
          <w:tab w:val="left" w:pos="10440"/>
        </w:tabs>
        <w:autoSpaceDE w:val="0"/>
        <w:autoSpaceDN w:val="0"/>
        <w:adjustRightInd w:val="0"/>
        <w:ind w:hanging="630"/>
        <w:jc w:val="both"/>
        <w:outlineLvl w:val="4"/>
        <w:rPr>
          <w:lang w:val="nl-NL"/>
        </w:rPr>
      </w:pPr>
      <w:r w:rsidRPr="0072781F">
        <w:rPr>
          <w:lang w:val="nl-NL"/>
        </w:rPr>
        <w:t xml:space="preserve">Yêu cầu Techcombank cung cấp thông tin tra soát giao dịch bằng cách thông qua các dịch vụ hỗ trợ theo quy định của Techcombank. </w:t>
      </w:r>
    </w:p>
    <w:p w:rsidR="00EB430D" w:rsidRPr="0072781F" w:rsidP="00FF2D01" w14:paraId="05B9FF78" w14:textId="09718CC2">
      <w:pPr>
        <w:pStyle w:val="ListParagraph"/>
        <w:widowControl w:val="0"/>
        <w:numPr>
          <w:ilvl w:val="0"/>
          <w:numId w:val="48"/>
        </w:numPr>
        <w:tabs>
          <w:tab w:val="left" w:pos="10440"/>
        </w:tabs>
        <w:autoSpaceDE w:val="0"/>
        <w:autoSpaceDN w:val="0"/>
        <w:adjustRightInd w:val="0"/>
        <w:ind w:hanging="630"/>
        <w:jc w:val="both"/>
        <w:outlineLvl w:val="4"/>
        <w:rPr>
          <w:lang w:val="nl-NL"/>
        </w:rPr>
      </w:pPr>
      <w:r w:rsidRPr="0072781F">
        <w:rPr>
          <w:lang w:val="nl-NL"/>
        </w:rPr>
        <w:t xml:space="preserve">Các quyền khác theo quy định của </w:t>
      </w:r>
      <w:r w:rsidRPr="0072781F" w:rsidR="003509CC">
        <w:t xml:space="preserve"> Điều Khoản Điều Kiện</w:t>
      </w:r>
      <w:r w:rsidRPr="0072781F" w:rsidR="003509CC">
        <w:rPr>
          <w:lang w:val="nl-NL"/>
        </w:rPr>
        <w:t xml:space="preserve"> </w:t>
      </w:r>
      <w:r w:rsidRPr="0072781F">
        <w:rPr>
          <w:lang w:val="nl-NL"/>
        </w:rPr>
        <w:t>này và các tài liệu, hướng dẫn sử dụng Hệ thống SCF có liên quan.</w:t>
      </w:r>
    </w:p>
    <w:p w:rsidR="00EB430D" w:rsidRPr="0072781F" w:rsidP="00EB430D" w14:paraId="4B8A40FC" w14:textId="77777777">
      <w:pPr>
        <w:pStyle w:val="ListParagraph"/>
        <w:numPr>
          <w:ilvl w:val="0"/>
          <w:numId w:val="14"/>
        </w:numPr>
        <w:tabs>
          <w:tab w:val="left" w:pos="1260"/>
        </w:tabs>
        <w:ind w:left="630" w:hanging="630"/>
        <w:jc w:val="both"/>
      </w:pPr>
      <w:r w:rsidRPr="0072781F">
        <w:t>Nghĩa vụ của Khách hàng</w:t>
      </w:r>
    </w:p>
    <w:p w:rsidR="00EB430D" w:rsidRPr="0072781F" w:rsidP="00EB430D" w14:paraId="22BDF7F0" w14:textId="02EB1F53">
      <w:pPr>
        <w:pStyle w:val="ListParagraph"/>
        <w:numPr>
          <w:ilvl w:val="0"/>
          <w:numId w:val="15"/>
        </w:numPr>
        <w:tabs>
          <w:tab w:val="left" w:pos="10440"/>
        </w:tabs>
        <w:spacing w:before="60" w:after="60"/>
        <w:ind w:left="720" w:hanging="634"/>
        <w:contextualSpacing w:val="0"/>
        <w:jc w:val="both"/>
      </w:pPr>
      <w:r w:rsidRPr="0072781F">
        <w:t xml:space="preserve">Thanh toán đầy đủ mọi khoản phí sử dụng dịch vụ </w:t>
      </w:r>
      <w:r w:rsidRPr="0072781F">
        <w:rPr>
          <w:lang w:val="vi-VN"/>
        </w:rPr>
        <w:t xml:space="preserve">cho </w:t>
      </w:r>
      <w:r w:rsidRPr="0072781F">
        <w:t xml:space="preserve">Techcombank </w:t>
      </w:r>
      <w:r w:rsidRPr="0072781F">
        <w:rPr>
          <w:lang w:val="vi-VN"/>
        </w:rPr>
        <w:t xml:space="preserve">theo </w:t>
      </w:r>
      <w:r w:rsidRPr="0072781F">
        <w:t xml:space="preserve">quy định </w:t>
      </w:r>
      <w:r w:rsidRPr="0072781F">
        <w:rPr>
          <w:lang w:val="vi-VN"/>
        </w:rPr>
        <w:t xml:space="preserve">tại Điều 6 của </w:t>
      </w:r>
      <w:r w:rsidRPr="0072781F" w:rsidR="00FC5D34">
        <w:t xml:space="preserve"> Điều Khoản Điều Kiện</w:t>
      </w:r>
      <w:r w:rsidRPr="0072781F" w:rsidR="00FC5D34">
        <w:rPr>
          <w:lang w:val="nl-NL"/>
        </w:rPr>
        <w:t xml:space="preserve"> </w:t>
      </w:r>
      <w:r w:rsidRPr="0072781F">
        <w:rPr>
          <w:lang w:val="vi-VN"/>
        </w:rPr>
        <w:t>này.</w:t>
      </w:r>
    </w:p>
    <w:p w:rsidR="00EB430D" w:rsidRPr="0072781F" w:rsidP="00FF2D01" w14:paraId="6CDD77B8" w14:textId="61C9E65E">
      <w:pPr>
        <w:pStyle w:val="ListParagraph"/>
        <w:numPr>
          <w:ilvl w:val="0"/>
          <w:numId w:val="15"/>
        </w:numPr>
        <w:tabs>
          <w:tab w:val="left" w:pos="10440"/>
        </w:tabs>
        <w:spacing w:before="60" w:after="60"/>
        <w:ind w:left="720" w:hanging="634"/>
        <w:contextualSpacing w:val="0"/>
        <w:jc w:val="both"/>
      </w:pPr>
      <w:r w:rsidRPr="0072781F">
        <w:t xml:space="preserve">Thiết lập các biện pháp cần thiết để bảo đảm trang thiết bị truy cập Hệ thống SCF luôn an toàn, không bị xâm hại bởi các phần mềm, chương trình máy tính độc hại hay một bên thứ ba </w:t>
      </w:r>
    </w:p>
    <w:p w:rsidR="00EB430D" w:rsidRPr="0072781F" w:rsidP="00EB430D" w14:paraId="0746BD44" w14:textId="21416CE9">
      <w:pPr>
        <w:pStyle w:val="ListParagraph"/>
        <w:numPr>
          <w:ilvl w:val="0"/>
          <w:numId w:val="15"/>
        </w:numPr>
        <w:tabs>
          <w:tab w:val="left" w:pos="10440"/>
        </w:tabs>
        <w:spacing w:before="60" w:after="60"/>
        <w:ind w:left="720" w:hanging="634"/>
        <w:contextualSpacing w:val="0"/>
        <w:jc w:val="both"/>
      </w:pPr>
      <w:r w:rsidRPr="0072781F">
        <w:t xml:space="preserve">Chịu trách nhiệm bồi thường về các thiệt hại, tranh chấp (nếu có) xảy ra cho Techcombank hoặc bất kỳ bên thứ ba nào khác phát sinh </w:t>
      </w:r>
      <w:r w:rsidRPr="0072781F">
        <w:rPr>
          <w:lang w:val="vi-VN"/>
        </w:rPr>
        <w:t>do lỗi của Khách hàng</w:t>
      </w:r>
      <w:r w:rsidRPr="0072781F">
        <w:t xml:space="preserve"> và thanh toán các chi phí, thiệt hại phát sinh cho Techcombank (nếu có) do Techcombank phải gánh chịu trách nhiệm theo quy </w:t>
      </w:r>
      <w:r w:rsidRPr="0072781F">
        <w:rPr>
          <w:rFonts w:hint="eastAsia"/>
        </w:rPr>
        <w:t>đ</w:t>
      </w:r>
      <w:r w:rsidRPr="0072781F">
        <w:t>ịnh của pháp luật trong tr</w:t>
      </w:r>
      <w:r w:rsidRPr="0072781F">
        <w:rPr>
          <w:rFonts w:hint="eastAsia"/>
        </w:rPr>
        <w:t>ư</w:t>
      </w:r>
      <w:r w:rsidRPr="0072781F">
        <w:t xml:space="preserve">ờng hợp xảy ra </w:t>
      </w:r>
      <w:r w:rsidRPr="0072781F">
        <w:rPr>
          <w:lang w:val="vi-VN"/>
        </w:rPr>
        <w:t>thiệt hại và</w:t>
      </w:r>
      <w:r w:rsidRPr="0072781F">
        <w:t xml:space="preserve"> các tranh chấp </w:t>
      </w:r>
      <w:r w:rsidRPr="0072781F">
        <w:rPr>
          <w:lang w:val="vi-VN"/>
        </w:rPr>
        <w:t>này (</w:t>
      </w:r>
      <w:r w:rsidRPr="0072781F">
        <w:t xml:space="preserve">Techcombank </w:t>
      </w:r>
      <w:r w:rsidRPr="0072781F">
        <w:rPr>
          <w:rFonts w:hint="eastAsia"/>
        </w:rPr>
        <w:t>đư</w:t>
      </w:r>
      <w:r w:rsidRPr="0072781F">
        <w:t xml:space="preserve">ợc miễn trừ toàn bộ trách nhiệm liên quan </w:t>
      </w:r>
      <w:r w:rsidRPr="0072781F">
        <w:rPr>
          <w:rFonts w:hint="eastAsia"/>
        </w:rPr>
        <w:t>đ</w:t>
      </w:r>
      <w:r w:rsidRPr="0072781F">
        <w:t>ến các thiệt hại và/hoặc tranh chấp (nếu có) này</w:t>
      </w:r>
      <w:r w:rsidRPr="0072781F">
        <w:rPr>
          <w:lang w:val="vi-VN"/>
        </w:rPr>
        <w:t>).</w:t>
      </w:r>
    </w:p>
    <w:p w:rsidR="00EB430D" w:rsidRPr="0072781F" w:rsidP="00EB430D" w14:paraId="3FD79113" w14:textId="0BAFB371">
      <w:pPr>
        <w:pStyle w:val="ListParagraph"/>
        <w:numPr>
          <w:ilvl w:val="0"/>
          <w:numId w:val="15"/>
        </w:numPr>
        <w:tabs>
          <w:tab w:val="left" w:pos="10440"/>
        </w:tabs>
        <w:spacing w:before="60" w:after="60"/>
        <w:ind w:left="720" w:hanging="634"/>
        <w:contextualSpacing w:val="0"/>
        <w:jc w:val="both"/>
      </w:pPr>
      <w:r w:rsidRPr="0072781F">
        <w:t xml:space="preserve">Chịu trách nhiệm </w:t>
      </w:r>
      <w:r w:rsidRPr="0072781F">
        <w:rPr>
          <w:lang w:val="vi-VN"/>
        </w:rPr>
        <w:t>đối với các</w:t>
      </w:r>
      <w:r w:rsidRPr="0072781F">
        <w:t xml:space="preserve"> nghĩa vụ phát sinh do việc Techcombank tiến hành thực hiện giao dịch theo đúng </w:t>
      </w:r>
      <w:r w:rsidRPr="0072781F">
        <w:rPr>
          <w:lang w:val="vi-VN"/>
        </w:rPr>
        <w:t>thông tin mà Khách hàng</w:t>
      </w:r>
      <w:r w:rsidRPr="0072781F">
        <w:t xml:space="preserve"> đã đăng tải và phê duyệt trên Hệ thống SCF.</w:t>
      </w:r>
    </w:p>
    <w:p w:rsidR="00EB430D" w:rsidRPr="0072781F" w:rsidP="00EB430D" w14:paraId="4BE568A8" w14:textId="1F17F5E7">
      <w:pPr>
        <w:pStyle w:val="ListParagraph"/>
        <w:numPr>
          <w:ilvl w:val="0"/>
          <w:numId w:val="15"/>
        </w:numPr>
        <w:tabs>
          <w:tab w:val="left" w:pos="10440"/>
        </w:tabs>
        <w:spacing w:before="60" w:after="60"/>
        <w:ind w:left="720" w:hanging="634"/>
        <w:contextualSpacing w:val="0"/>
        <w:jc w:val="both"/>
      </w:pPr>
      <w:r w:rsidRPr="0072781F">
        <w:t xml:space="preserve">Các nghĩa vụ khác theo quy định của </w:t>
      </w:r>
      <w:r w:rsidRPr="0072781F" w:rsidR="00EC7BDA">
        <w:t xml:space="preserve"> Điều Khoản Điều Kiện</w:t>
      </w:r>
      <w:r w:rsidRPr="0072781F" w:rsidR="00EC7BDA">
        <w:rPr>
          <w:lang w:val="nl-NL"/>
        </w:rPr>
        <w:t xml:space="preserve"> </w:t>
      </w:r>
      <w:r w:rsidRPr="0072781F">
        <w:t>này và các tài liệu, hướng dẫn sử dụng SCF có liên quan.</w:t>
      </w:r>
    </w:p>
    <w:p w:rsidR="00EB430D" w:rsidRPr="0072781F" w:rsidP="00FF2D01" w14:paraId="3AECDE4E" w14:textId="1CBA204F">
      <w:pPr>
        <w:pStyle w:val="ListParagraph"/>
        <w:tabs>
          <w:tab w:val="left" w:pos="10440"/>
        </w:tabs>
        <w:ind w:left="1260"/>
        <w:jc w:val="both"/>
        <w:rPr>
          <w:color w:val="000000"/>
          <w:lang w:val="pt-BR"/>
        </w:rPr>
      </w:pPr>
    </w:p>
    <w:p w:rsidR="00EB430D" w:rsidRPr="0072781F" w:rsidP="00EB430D" w14:paraId="2C19380B" w14:textId="77777777">
      <w:pPr>
        <w:pStyle w:val="ListParagraph"/>
        <w:numPr>
          <w:ilvl w:val="0"/>
          <w:numId w:val="16"/>
        </w:numPr>
        <w:tabs>
          <w:tab w:val="left" w:pos="10440"/>
        </w:tabs>
        <w:ind w:left="630" w:hanging="630"/>
        <w:jc w:val="both"/>
        <w:rPr>
          <w:b/>
        </w:rPr>
      </w:pPr>
      <w:r w:rsidRPr="0072781F">
        <w:rPr>
          <w:b/>
        </w:rPr>
        <w:t>Quyền và nghĩa vụ của Techcombank</w:t>
      </w:r>
    </w:p>
    <w:p w:rsidR="00EB430D" w:rsidRPr="0072781F" w:rsidP="00EB430D" w14:paraId="5E87D270" w14:textId="77777777">
      <w:pPr>
        <w:pStyle w:val="ListParagraph"/>
        <w:numPr>
          <w:ilvl w:val="0"/>
          <w:numId w:val="17"/>
        </w:numPr>
        <w:tabs>
          <w:tab w:val="left" w:pos="10440"/>
        </w:tabs>
        <w:ind w:left="630" w:hanging="630"/>
        <w:jc w:val="both"/>
      </w:pPr>
      <w:r w:rsidRPr="0072781F">
        <w:t>Quyền và lợi ích hợp pháp của Techcombank</w:t>
      </w:r>
    </w:p>
    <w:p w:rsidR="00EB430D" w:rsidRPr="0072781F" w:rsidP="00EB430D" w14:paraId="1BA107BA" w14:textId="029E4CFE">
      <w:pPr>
        <w:pStyle w:val="ListParagraph"/>
        <w:numPr>
          <w:ilvl w:val="0"/>
          <w:numId w:val="18"/>
        </w:numPr>
        <w:tabs>
          <w:tab w:val="left" w:pos="1260"/>
          <w:tab w:val="left" w:pos="10440"/>
        </w:tabs>
        <w:ind w:left="630" w:hanging="630"/>
        <w:jc w:val="both"/>
      </w:pPr>
      <w:r w:rsidRPr="0072781F">
        <w:t>Được quyền từ chối thực hiện các giao dịch không hợp pháp</w:t>
      </w:r>
      <w:r w:rsidRPr="0072781F">
        <w:rPr>
          <w:lang w:val="vi-VN"/>
        </w:rPr>
        <w:t>, các giao dịch được thực hiện không đúng Hướng dẫn sử dụng Hệ thống SCF (“</w:t>
      </w:r>
      <w:r w:rsidRPr="0072781F">
        <w:rPr>
          <w:b/>
          <w:lang w:val="vi-VN"/>
        </w:rPr>
        <w:t xml:space="preserve">Không </w:t>
      </w:r>
      <w:r w:rsidRPr="0072781F">
        <w:rPr>
          <w:b/>
        </w:rPr>
        <w:t>h</w:t>
      </w:r>
      <w:r w:rsidRPr="0072781F">
        <w:rPr>
          <w:b/>
          <w:lang w:val="vi-VN"/>
        </w:rPr>
        <w:t xml:space="preserve">ợp </w:t>
      </w:r>
      <w:r w:rsidRPr="0072781F">
        <w:rPr>
          <w:b/>
        </w:rPr>
        <w:t>l</w:t>
      </w:r>
      <w:r w:rsidRPr="0072781F">
        <w:rPr>
          <w:b/>
          <w:lang w:val="vi-VN"/>
        </w:rPr>
        <w:t>ệ</w:t>
      </w:r>
      <w:r w:rsidRPr="0072781F">
        <w:rPr>
          <w:lang w:val="vi-VN"/>
        </w:rPr>
        <w:t>”)</w:t>
      </w:r>
      <w:r w:rsidRPr="0072781F">
        <w:t xml:space="preserve"> hoặc các giao dịch được thiết lập tại thời điểm Khách hàng không tuân thủ các nguyên tắc thực hiện giao dịch quy định tại </w:t>
      </w:r>
      <w:r w:rsidRPr="0072781F" w:rsidR="00EC7BDA">
        <w:t xml:space="preserve"> Điều Khoản Điều Kiện</w:t>
      </w:r>
      <w:r w:rsidRPr="0072781F">
        <w:t xml:space="preserve"> này và các quy định của Techcombank.</w:t>
      </w:r>
    </w:p>
    <w:p w:rsidR="00EB430D" w:rsidRPr="0072781F" w:rsidP="00EB430D" w14:paraId="0BB239C6" w14:textId="0D063931">
      <w:pPr>
        <w:pStyle w:val="ListParagraph"/>
        <w:numPr>
          <w:ilvl w:val="0"/>
          <w:numId w:val="18"/>
        </w:numPr>
        <w:tabs>
          <w:tab w:val="left" w:pos="1260"/>
          <w:tab w:val="left" w:pos="10440"/>
        </w:tabs>
        <w:ind w:left="630" w:hanging="630"/>
        <w:jc w:val="both"/>
      </w:pPr>
      <w:r w:rsidRPr="0072781F">
        <w:t xml:space="preserve">Được miễn trách </w:t>
      </w:r>
      <w:r w:rsidRPr="0072781F">
        <w:rPr>
          <w:lang w:val="vi-VN"/>
        </w:rPr>
        <w:t xml:space="preserve">nhiệm </w:t>
      </w:r>
      <w:r w:rsidRPr="0072781F">
        <w:t xml:space="preserve">do không thực hiện giao dịch theo yêu cầu của Khách hàng </w:t>
      </w:r>
      <w:r w:rsidRPr="0072781F">
        <w:rPr>
          <w:lang w:val="vi-VN"/>
        </w:rPr>
        <w:t>do</w:t>
      </w:r>
      <w:r w:rsidRPr="00FF2D01">
        <w:t xml:space="preserve"> các giao dịch đó </w:t>
      </w:r>
      <w:r w:rsidRPr="0072781F">
        <w:rPr>
          <w:lang w:val="vi-VN"/>
        </w:rPr>
        <w:t>Không</w:t>
      </w:r>
      <w:r w:rsidRPr="00FF2D01">
        <w:t xml:space="preserve"> </w:t>
      </w:r>
      <w:r w:rsidRPr="0072781F">
        <w:t>h</w:t>
      </w:r>
      <w:r w:rsidRPr="00FF2D01">
        <w:t xml:space="preserve">ợp </w:t>
      </w:r>
      <w:r w:rsidRPr="0072781F">
        <w:t>l</w:t>
      </w:r>
      <w:r w:rsidRPr="00FF2D01">
        <w:t>ệ</w:t>
      </w:r>
      <w:r w:rsidRPr="0072781F">
        <w:rPr>
          <w:lang w:val="vi-VN"/>
        </w:rPr>
        <w:t xml:space="preserve">; </w:t>
      </w:r>
      <w:r w:rsidRPr="0072781F">
        <w:t>Hệ thống giao dịch bị trục trặc, lỗi đường truyền hoặc vì bất kỳ lý do nào khác</w:t>
      </w:r>
      <w:r w:rsidRPr="0072781F">
        <w:rPr>
          <w:lang w:val="vi-VN"/>
        </w:rPr>
        <w:t xml:space="preserve"> không phải do lỗi của Techcombank</w:t>
      </w:r>
      <w:r w:rsidRPr="0072781F">
        <w:t>.</w:t>
      </w:r>
    </w:p>
    <w:p w:rsidR="00EB430D" w:rsidRPr="0072781F" w:rsidP="00EB430D" w14:paraId="4F5F142E" w14:textId="77777777">
      <w:pPr>
        <w:pStyle w:val="ListParagraph"/>
        <w:numPr>
          <w:ilvl w:val="0"/>
          <w:numId w:val="18"/>
        </w:numPr>
        <w:tabs>
          <w:tab w:val="left" w:pos="1260"/>
          <w:tab w:val="left" w:pos="10440"/>
        </w:tabs>
        <w:ind w:left="630" w:hanging="630"/>
        <w:jc w:val="both"/>
      </w:pPr>
      <w:r w:rsidRPr="0072781F">
        <w:t xml:space="preserve">Có quyền quản lý, tra soát, lưu trữ các thông tin liên quan đến việc thực hiện giao dịch của Khách hàng qua Hệ thống SCF. </w:t>
      </w:r>
    </w:p>
    <w:p w:rsidR="00EB430D" w:rsidRPr="0072781F" w:rsidP="00EB430D" w14:paraId="0D960BD8" w14:textId="77777777">
      <w:pPr>
        <w:pStyle w:val="ListParagraph"/>
        <w:numPr>
          <w:ilvl w:val="0"/>
          <w:numId w:val="18"/>
        </w:numPr>
        <w:tabs>
          <w:tab w:val="left" w:pos="1260"/>
          <w:tab w:val="left" w:pos="10440"/>
        </w:tabs>
        <w:ind w:left="630" w:hanging="630"/>
        <w:jc w:val="both"/>
      </w:pPr>
      <w:r w:rsidRPr="0072781F">
        <w:t>Được phát triển, cải tiến, bảo trì, nâng cấp Hệ thống SCF, phù hợp với chiến lược phát triển kinh doanh của Techcombank tại bất kỳ thời điểm nào mà không cần bất kỳ một sự cho phép, chấp thuận nào của Khách hàng.</w:t>
      </w:r>
    </w:p>
    <w:p w:rsidR="00EB430D" w:rsidRPr="0072781F" w:rsidP="00EB430D" w14:paraId="50511CDB" w14:textId="77777777">
      <w:pPr>
        <w:pStyle w:val="ListParagraph"/>
        <w:numPr>
          <w:ilvl w:val="0"/>
          <w:numId w:val="18"/>
        </w:numPr>
        <w:tabs>
          <w:tab w:val="left" w:pos="1260"/>
          <w:tab w:val="left" w:pos="10440"/>
        </w:tabs>
        <w:ind w:left="630" w:hanging="630"/>
        <w:jc w:val="both"/>
      </w:pPr>
      <w:r w:rsidRPr="0072781F">
        <w:t>Được quyền bảo hộ sở hữu trí tuệ với các sáng kiến, nhãn hiệu, các sản phẩm dịch vụ</w:t>
      </w:r>
      <w:r w:rsidRPr="0072781F">
        <w:rPr>
          <w:lang w:val="vi-VN"/>
        </w:rPr>
        <w:t xml:space="preserve"> của Hệ thống SCF</w:t>
      </w:r>
      <w:r w:rsidRPr="0072781F">
        <w:t>, các mẫu biểu, chứng từ được cung cấp trên SCF khỏi sự xâm hại của chính Khách hàng hoặc Bên thứ ba bất kỳ.</w:t>
      </w:r>
    </w:p>
    <w:p w:rsidR="00EB430D" w:rsidRPr="0072781F" w:rsidP="00EB430D" w14:paraId="52CCF106" w14:textId="5E064449">
      <w:pPr>
        <w:pStyle w:val="ListParagraph"/>
        <w:numPr>
          <w:ilvl w:val="0"/>
          <w:numId w:val="18"/>
        </w:numPr>
        <w:tabs>
          <w:tab w:val="left" w:pos="1260"/>
          <w:tab w:val="left" w:pos="10440"/>
        </w:tabs>
        <w:ind w:left="630" w:hanging="630"/>
        <w:jc w:val="both"/>
      </w:pPr>
      <w:r w:rsidRPr="0072781F">
        <w:t xml:space="preserve">Được quyền </w:t>
      </w:r>
      <w:r w:rsidRPr="0072781F" w:rsidR="00EC7BDA">
        <w:t>ngừng</w:t>
      </w:r>
      <w:r w:rsidRPr="0072781F">
        <w:t>/tạm ng</w:t>
      </w:r>
      <w:r w:rsidRPr="0072781F" w:rsidR="00EC7BDA">
        <w:t>ừ</w:t>
      </w:r>
      <w:r w:rsidRPr="0072781F">
        <w:t xml:space="preserve">ng cung cấp Dịch vụ SCF trong trường hợp thay đổi/thay thế/bảo trì/bổ sung một phần hoặc toàn bộ dịch vụ, thay đổi nội dung Hướng dẫn sử dụng SCF và các tài liệu có liên quan phù hợp với mục đích duy trì, vận hành </w:t>
      </w:r>
      <w:r w:rsidRPr="00FF2D01">
        <w:t>và phát triển dịch vụ SCF (sau đây gọi chung là “</w:t>
      </w:r>
      <w:r w:rsidRPr="00FF2D01">
        <w:rPr>
          <w:b/>
        </w:rPr>
        <w:t>Quyền tạm ng</w:t>
      </w:r>
      <w:r w:rsidRPr="00FF2D01" w:rsidR="00EC7BDA">
        <w:rPr>
          <w:b/>
        </w:rPr>
        <w:t>ừ</w:t>
      </w:r>
      <w:r w:rsidRPr="00FF2D01">
        <w:rPr>
          <w:b/>
        </w:rPr>
        <w:t>ng</w:t>
      </w:r>
      <w:r w:rsidRPr="00FF2D01">
        <w:t>”)</w:t>
      </w:r>
      <w:r w:rsidRPr="00FF2D01">
        <w:rPr>
          <w:lang w:val="vi-VN"/>
        </w:rPr>
        <w:t>.</w:t>
      </w:r>
      <w:r w:rsidRPr="0072781F">
        <w:t xml:space="preserve"> </w:t>
      </w:r>
      <w:r w:rsidRPr="0072781F" w:rsidR="00820C2C">
        <w:t>Trong trường hợp Techcombank thực hiện Quyền tạm ng</w:t>
      </w:r>
      <w:r w:rsidRPr="0072781F" w:rsidR="00EC7BDA">
        <w:t>ừ</w:t>
      </w:r>
      <w:r w:rsidRPr="0072781F" w:rsidR="00820C2C">
        <w:t xml:space="preserve">ng mà lý do không thuộc sự kiện bất khả kháng, Techcombank sẽ thông báo cho Khách hàng trước 3 ngày làm việc. </w:t>
      </w:r>
    </w:p>
    <w:p w:rsidR="00EB430D" w:rsidRPr="0072781F" w:rsidP="00EB430D" w14:paraId="1B474980" w14:textId="7268EC7F">
      <w:pPr>
        <w:pStyle w:val="ListParagraph"/>
        <w:numPr>
          <w:ilvl w:val="0"/>
          <w:numId w:val="18"/>
        </w:numPr>
        <w:tabs>
          <w:tab w:val="left" w:pos="1260"/>
          <w:tab w:val="left" w:pos="10440"/>
        </w:tabs>
        <w:ind w:left="630" w:hanging="630"/>
        <w:jc w:val="both"/>
      </w:pPr>
      <w:r w:rsidRPr="0072781F">
        <w:t xml:space="preserve">Được quyền hưởng các khoản phí phát sinh từ việc sử dụng dịch vụ SCF của Khách hàng theo </w:t>
      </w:r>
      <w:r w:rsidRPr="00FF2D01">
        <w:t>quy định</w:t>
      </w:r>
      <w:r w:rsidRPr="0072781F">
        <w:rPr>
          <w:lang w:val="vi-VN"/>
        </w:rPr>
        <w:t xml:space="preserve"> tại Điều 6</w:t>
      </w:r>
      <w:r w:rsidRPr="00FF2D01">
        <w:t xml:space="preserve"> của</w:t>
      </w:r>
      <w:r w:rsidRPr="00FF2D01">
        <w:rPr>
          <w:lang w:val="vi-VN"/>
        </w:rPr>
        <w:t xml:space="preserve"> </w:t>
      </w:r>
      <w:r w:rsidRPr="0072781F" w:rsidR="00D37B52">
        <w:rPr>
          <w:iCs/>
          <w:kern w:val="32"/>
          <w:lang w:eastAsia="ko-KR"/>
        </w:rPr>
        <w:t xml:space="preserve">Điều Khoản Điều Kiện </w:t>
      </w:r>
      <w:r w:rsidRPr="0072781F">
        <w:rPr>
          <w:lang w:val="vi-VN"/>
        </w:rPr>
        <w:t>này</w:t>
      </w:r>
      <w:r w:rsidRPr="00FF2D01">
        <w:t>.</w:t>
      </w:r>
    </w:p>
    <w:p w:rsidR="00EB430D" w:rsidRPr="0072781F" w:rsidP="00EB430D" w14:paraId="18DB7092" w14:textId="5B5DCB7A">
      <w:pPr>
        <w:pStyle w:val="ListParagraph"/>
        <w:numPr>
          <w:ilvl w:val="0"/>
          <w:numId w:val="18"/>
        </w:numPr>
        <w:tabs>
          <w:tab w:val="left" w:pos="1260"/>
          <w:tab w:val="left" w:pos="10440"/>
        </w:tabs>
        <w:ind w:left="630" w:hanging="630"/>
        <w:jc w:val="both"/>
      </w:pPr>
      <w:r w:rsidRPr="0072781F">
        <w:t xml:space="preserve">Các quyền khác theo quy định của </w:t>
      </w:r>
      <w:r w:rsidRPr="0072781F" w:rsidR="00F41410">
        <w:rPr>
          <w:iCs/>
          <w:kern w:val="32"/>
          <w:lang w:eastAsia="ko-KR"/>
        </w:rPr>
        <w:t xml:space="preserve"> Điều Khoản Điều Kiện </w:t>
      </w:r>
      <w:r w:rsidRPr="0072781F">
        <w:t>này và các tài liệu, hướng dẫn sử dụng SCF có liên quan.</w:t>
      </w:r>
    </w:p>
    <w:p w:rsidR="00EB430D" w:rsidRPr="0072781F" w:rsidP="00EB430D" w14:paraId="357A45F0" w14:textId="77777777">
      <w:pPr>
        <w:pStyle w:val="ListParagraph"/>
        <w:tabs>
          <w:tab w:val="left" w:pos="1260"/>
          <w:tab w:val="left" w:pos="10440"/>
        </w:tabs>
        <w:ind w:left="630"/>
        <w:jc w:val="both"/>
      </w:pPr>
    </w:p>
    <w:p w:rsidR="00EB430D" w:rsidRPr="0072781F" w:rsidP="00EB430D" w14:paraId="2ED9EB2B" w14:textId="77777777">
      <w:pPr>
        <w:pStyle w:val="ListParagraph"/>
        <w:numPr>
          <w:ilvl w:val="0"/>
          <w:numId w:val="17"/>
        </w:numPr>
        <w:tabs>
          <w:tab w:val="left" w:pos="10440"/>
        </w:tabs>
        <w:ind w:left="630" w:hanging="630"/>
        <w:jc w:val="both"/>
      </w:pPr>
      <w:r w:rsidRPr="0072781F">
        <w:t>Nghĩa vụ của Techcombank</w:t>
      </w:r>
    </w:p>
    <w:p w:rsidR="00EB430D" w:rsidRPr="0072781F" w:rsidP="00EB430D" w14:paraId="791FA86F" w14:textId="77777777">
      <w:pPr>
        <w:pStyle w:val="ListParagraph"/>
        <w:numPr>
          <w:ilvl w:val="0"/>
          <w:numId w:val="20"/>
        </w:numPr>
        <w:tabs>
          <w:tab w:val="left" w:pos="1620"/>
          <w:tab w:val="left" w:pos="10440"/>
        </w:tabs>
        <w:ind w:hanging="630"/>
        <w:jc w:val="both"/>
      </w:pPr>
      <w:r w:rsidRPr="0072781F">
        <w:t>Cung cấp, hướng dẫn và hỗ trợ Khách hàng sử dụng các dịch vụ SCF.</w:t>
      </w:r>
    </w:p>
    <w:p w:rsidR="00EB430D" w:rsidRPr="0072781F" w:rsidP="00EB430D" w14:paraId="4E8DA608" w14:textId="48EDF6EC">
      <w:pPr>
        <w:pStyle w:val="ListParagraph"/>
        <w:numPr>
          <w:ilvl w:val="0"/>
          <w:numId w:val="20"/>
        </w:numPr>
        <w:tabs>
          <w:tab w:val="left" w:pos="1620"/>
          <w:tab w:val="left" w:pos="10440"/>
        </w:tabs>
        <w:ind w:hanging="630"/>
        <w:jc w:val="both"/>
      </w:pPr>
      <w:r w:rsidRPr="0072781F">
        <w:t xml:space="preserve">Bảo mật thông tin liên quan đến Khách hàng theo quy định của pháp luật </w:t>
      </w:r>
      <w:r w:rsidRPr="0072781F">
        <w:rPr>
          <w:lang w:val="vi-VN"/>
        </w:rPr>
        <w:t>và theo</w:t>
      </w:r>
      <w:r w:rsidRPr="0072781F">
        <w:t xml:space="preserve"> thỏa thuận của Techcombank và Khách hàng</w:t>
      </w:r>
      <w:r w:rsidRPr="0072781F" w:rsidR="00EC7BDA">
        <w:rPr>
          <w:lang w:val="en-GB"/>
        </w:rPr>
        <w:t>.</w:t>
      </w:r>
    </w:p>
    <w:p w:rsidR="00EB430D" w:rsidRPr="0072781F" w:rsidP="00EB430D" w14:paraId="2B27568D" w14:textId="77777777">
      <w:pPr>
        <w:pStyle w:val="ListParagraph"/>
        <w:numPr>
          <w:ilvl w:val="0"/>
          <w:numId w:val="20"/>
        </w:numPr>
        <w:tabs>
          <w:tab w:val="left" w:pos="1620"/>
          <w:tab w:val="left" w:pos="10440"/>
        </w:tabs>
        <w:ind w:hanging="630"/>
        <w:jc w:val="both"/>
      </w:pPr>
      <w:r w:rsidRPr="0072781F">
        <w:t>Xử lý các khiếu nại của Khách hàng trong thời hạn hợp lý và có các biện pháp khắc phục kịp thời nếu các khiếu nại của Khách hàng phát sinh từ lỗi của Techcombank.</w:t>
      </w:r>
    </w:p>
    <w:p w:rsidR="00EB430D" w:rsidRPr="0072781F" w:rsidP="00EB430D" w14:paraId="1F302A4E" w14:textId="76D93ADC">
      <w:pPr>
        <w:pStyle w:val="ListParagraph"/>
        <w:numPr>
          <w:ilvl w:val="0"/>
          <w:numId w:val="20"/>
        </w:numPr>
        <w:tabs>
          <w:tab w:val="left" w:pos="1620"/>
          <w:tab w:val="left" w:pos="10440"/>
        </w:tabs>
        <w:ind w:hanging="630"/>
        <w:jc w:val="both"/>
      </w:pPr>
      <w:r w:rsidRPr="0072781F">
        <w:t>C</w:t>
      </w:r>
      <w:r w:rsidRPr="0072781F">
        <w:rPr>
          <w:lang w:val="vi-VN"/>
        </w:rPr>
        <w:t>hịu trách nhiệm bồi thường cho Khách hàng</w:t>
      </w:r>
      <w:r w:rsidRPr="0072781F">
        <w:rPr>
          <w:lang w:val="pt-BR"/>
        </w:rPr>
        <w:t xml:space="preserve"> trong trường hợp </w:t>
      </w:r>
      <w:r w:rsidRPr="0072781F">
        <w:t>phát sinh từ lỗi của Techcombank</w:t>
      </w:r>
      <w:r w:rsidRPr="0072781F">
        <w:rPr>
          <w:lang w:val="pt-BR"/>
        </w:rPr>
        <w:t xml:space="preserve"> làm thiệt hại tài chính cho Khách hàng trừ các trường hợp Bất khả kháng tại Điều 10 của </w:t>
      </w:r>
      <w:r w:rsidRPr="0072781F" w:rsidR="003509CC">
        <w:t>Điều Khoản Điều Kiện</w:t>
      </w:r>
      <w:r w:rsidRPr="0072781F" w:rsidR="003509CC">
        <w:rPr>
          <w:lang w:val="pt-BR"/>
        </w:rPr>
        <w:t xml:space="preserve"> </w:t>
      </w:r>
      <w:r w:rsidRPr="0072781F">
        <w:rPr>
          <w:lang w:val="pt-BR"/>
        </w:rPr>
        <w:t>này</w:t>
      </w:r>
      <w:r w:rsidRPr="0072781F" w:rsidR="003509CC">
        <w:rPr>
          <w:lang w:val="pt-BR"/>
        </w:rPr>
        <w:t xml:space="preserve"> trên cơ sở hồ sơ hợp lệ chứng minh thiệt hại thực tệ và trực tiếp mà Khách hàng cung cấp</w:t>
      </w:r>
      <w:r w:rsidRPr="0072781F">
        <w:rPr>
          <w:lang w:val="pt-BR"/>
        </w:rPr>
        <w:t>.</w:t>
      </w:r>
    </w:p>
    <w:p w:rsidR="00EB430D" w:rsidRPr="0072781F" w:rsidP="00EB430D" w14:paraId="15D3A5F7" w14:textId="77777777">
      <w:pPr>
        <w:pStyle w:val="ListParagraph"/>
        <w:numPr>
          <w:ilvl w:val="0"/>
          <w:numId w:val="20"/>
        </w:numPr>
        <w:tabs>
          <w:tab w:val="left" w:pos="1620"/>
          <w:tab w:val="left" w:pos="10440"/>
        </w:tabs>
        <w:ind w:hanging="630"/>
        <w:jc w:val="both"/>
      </w:pPr>
      <w:r w:rsidRPr="0072781F">
        <w:t>Trong trường hợp Khách hàng muốn thu hồi, hủy bỏ hoặc sửa đổi giao dịch đã được Techcombank xử lý, Techcombank sẽ hỗ trợ Khách hàng thu hồi, hủy bỏ hoặc sửa đổi các giao dịch này, nhưng không có nghĩa vụ chịu trách nhiệm về bất cứ thiệt hại nào phát sinh bởi việc không sửa đổi hay không hủy bỏ được các lệnh giao dịch của Khách hàng mà Techcombank đã xử lý chính xác theo đúng chỉ dẫn của Khách hàng.</w:t>
      </w:r>
    </w:p>
    <w:p w:rsidR="00EB430D" w:rsidRPr="0072781F" w:rsidP="00EB430D" w14:paraId="7392ADF9" w14:textId="65F1FB3D">
      <w:pPr>
        <w:pStyle w:val="ListParagraph"/>
        <w:numPr>
          <w:ilvl w:val="0"/>
          <w:numId w:val="20"/>
        </w:numPr>
        <w:tabs>
          <w:tab w:val="left" w:pos="1620"/>
          <w:tab w:val="left" w:pos="10440"/>
        </w:tabs>
        <w:ind w:hanging="630"/>
        <w:jc w:val="both"/>
      </w:pPr>
      <w:r w:rsidRPr="0072781F">
        <w:t xml:space="preserve">Các nghĩa vụ khác theo quy định tại </w:t>
      </w:r>
      <w:r w:rsidRPr="0072781F" w:rsidR="00D37B52">
        <w:rPr>
          <w:iCs/>
          <w:kern w:val="32"/>
          <w:lang w:eastAsia="ko-KR"/>
        </w:rPr>
        <w:t xml:space="preserve"> Điều Khoản Điều Kiện </w:t>
      </w:r>
      <w:r w:rsidRPr="0072781F">
        <w:t xml:space="preserve">này hoặc theo quy định của pháp luật. </w:t>
      </w:r>
    </w:p>
    <w:p w:rsidR="00EB430D" w:rsidRPr="0072781F" w:rsidP="00EB430D" w14:paraId="5D2920F7" w14:textId="77777777">
      <w:pPr>
        <w:tabs>
          <w:tab w:val="left" w:pos="10440"/>
        </w:tabs>
        <w:jc w:val="both"/>
        <w:outlineLvl w:val="0"/>
        <w:rPr>
          <w:b/>
        </w:rPr>
      </w:pPr>
    </w:p>
    <w:p w:rsidR="00EB430D" w:rsidRPr="0072781F" w:rsidP="00EB430D" w14:paraId="0DE29925" w14:textId="77777777">
      <w:pPr>
        <w:tabs>
          <w:tab w:val="left" w:pos="720"/>
          <w:tab w:val="left" w:pos="1440"/>
          <w:tab w:val="left" w:pos="2160"/>
          <w:tab w:val="left" w:pos="2880"/>
          <w:tab w:val="left" w:pos="3600"/>
          <w:tab w:val="left" w:pos="4110"/>
          <w:tab w:val="left" w:pos="10440"/>
        </w:tabs>
        <w:jc w:val="both"/>
        <w:outlineLvl w:val="0"/>
        <w:rPr>
          <w:b/>
        </w:rPr>
      </w:pPr>
      <w:r w:rsidRPr="0072781F">
        <w:rPr>
          <w:b/>
        </w:rPr>
        <w:t>ĐIỀU 9:  QUY ĐỊNH VỀ GIAO DỊCH</w:t>
      </w:r>
    </w:p>
    <w:p w:rsidR="00EB430D" w:rsidRPr="0072781F" w:rsidP="00FF2D01" w14:paraId="02842646" w14:textId="64BD37A0">
      <w:pPr>
        <w:pStyle w:val="ListParagraph"/>
        <w:numPr>
          <w:ilvl w:val="0"/>
          <w:numId w:val="21"/>
        </w:numPr>
        <w:tabs>
          <w:tab w:val="left" w:pos="10440"/>
        </w:tabs>
        <w:ind w:left="720" w:hanging="630"/>
        <w:jc w:val="both"/>
        <w:outlineLvl w:val="0"/>
      </w:pPr>
      <w:r w:rsidRPr="0072781F">
        <w:t xml:space="preserve">Giao dịch sẽ chỉ được chấp nhận khi Techcombank đã tiếp nhận và phê duyệt các yêu cầu giao dịch được quy định tại Điều 3.4 </w:t>
      </w:r>
      <w:r w:rsidRPr="0072781F" w:rsidR="00EC7BDA">
        <w:t>Điều Khoản Điều Kiện</w:t>
      </w:r>
      <w:r w:rsidRPr="0072781F" w:rsidR="00EC7BDA">
        <w:rPr>
          <w:lang w:val="nl-NL"/>
        </w:rPr>
        <w:t xml:space="preserve"> </w:t>
      </w:r>
      <w:r w:rsidRPr="0072781F" w:rsidR="00EC7BDA">
        <w:rPr>
          <w:lang w:val="nl-NL"/>
        </w:rPr>
        <w:t>này</w:t>
      </w:r>
      <w:r w:rsidRPr="0072781F">
        <w:t>.</w:t>
      </w:r>
    </w:p>
    <w:p w:rsidR="00EB430D" w:rsidRPr="0072781F" w:rsidP="00FF2D01" w14:paraId="22BD0A12" w14:textId="45DB3FB1">
      <w:pPr>
        <w:pStyle w:val="ListParagraph"/>
        <w:numPr>
          <w:ilvl w:val="0"/>
          <w:numId w:val="21"/>
        </w:numPr>
        <w:tabs>
          <w:tab w:val="left" w:pos="10440"/>
        </w:tabs>
        <w:ind w:left="720" w:hanging="630"/>
        <w:jc w:val="both"/>
        <w:outlineLvl w:val="0"/>
      </w:pPr>
      <w:r w:rsidRPr="0072781F">
        <w:t xml:space="preserve">Techcombank có thể chấm dứt/từ chối thực hiện giao dịch khi </w:t>
      </w:r>
      <w:r w:rsidRPr="0072781F">
        <w:rPr>
          <w:lang w:val="vi-VN"/>
        </w:rPr>
        <w:t>xảy ra</w:t>
      </w:r>
      <w:r w:rsidRPr="0072781F">
        <w:t xml:space="preserve"> các trường hợp dưới đây:</w:t>
      </w:r>
    </w:p>
    <w:p w:rsidR="00EB430D" w:rsidRPr="0072781F" w:rsidP="00FF2D01" w14:paraId="493828B0" w14:textId="102E4A0E">
      <w:pPr>
        <w:pStyle w:val="ListParagraph"/>
        <w:numPr>
          <w:ilvl w:val="2"/>
          <w:numId w:val="50"/>
        </w:numPr>
        <w:ind w:left="720" w:hanging="630"/>
      </w:pPr>
      <w:r w:rsidRPr="0072781F">
        <w:t xml:space="preserve">Khách hàng vi phạm quy định của Techcombank hoặc của pháp luật về việc sử dụng và quản lý Chữ ký điện tử, sử dụng và tạo lập giao dịch không theo Hướng dẫn sử dụng dịch vụ và các quy định của </w:t>
      </w:r>
      <w:r w:rsidRPr="0072781F" w:rsidR="00D37B52">
        <w:rPr>
          <w:iCs/>
          <w:kern w:val="32"/>
          <w:lang w:eastAsia="ko-KR"/>
        </w:rPr>
        <w:t>Điều Khoản Điều Kiện</w:t>
      </w:r>
      <w:r w:rsidRPr="0072781F">
        <w:t xml:space="preserve"> này; </w:t>
      </w:r>
    </w:p>
    <w:p w:rsidR="00EB430D" w:rsidRPr="0072781F" w:rsidP="00FF2D01" w14:paraId="0A7DB1BF" w14:textId="36F8B0AD">
      <w:pPr>
        <w:pStyle w:val="ListParagraph"/>
        <w:numPr>
          <w:ilvl w:val="2"/>
          <w:numId w:val="50"/>
        </w:numPr>
        <w:tabs>
          <w:tab w:val="left" w:pos="10440"/>
        </w:tabs>
        <w:ind w:left="720" w:hanging="630"/>
        <w:jc w:val="both"/>
        <w:outlineLvl w:val="0"/>
      </w:pPr>
      <w:r w:rsidRPr="0072781F">
        <w:t>Theo quyết định, yêu cầu của pháp luật hoặc cơ quan nhà nước có thẩm quyền</w:t>
      </w:r>
      <w:r w:rsidRPr="0072781F" w:rsidR="008B492A">
        <w:t>;</w:t>
      </w:r>
      <w:r w:rsidRPr="0072781F">
        <w:t xml:space="preserve"> </w:t>
      </w:r>
    </w:p>
    <w:p w:rsidR="00EB430D" w:rsidRPr="0072781F" w:rsidP="00FF2D01" w14:paraId="13189CA5" w14:textId="7D9EBD6D">
      <w:pPr>
        <w:pStyle w:val="ListParagraph"/>
        <w:numPr>
          <w:ilvl w:val="2"/>
          <w:numId w:val="50"/>
        </w:numPr>
        <w:tabs>
          <w:tab w:val="left" w:pos="10440"/>
        </w:tabs>
        <w:ind w:left="720" w:hanging="630"/>
        <w:jc w:val="both"/>
        <w:outlineLvl w:val="0"/>
      </w:pPr>
      <w:r w:rsidRPr="0072781F">
        <w:t xml:space="preserve">Các trường hợp liên quan đến giả mạo; </w:t>
      </w:r>
    </w:p>
    <w:p w:rsidR="00EB430D" w:rsidRPr="0072781F" w:rsidP="00FF2D01" w14:paraId="323E1885" w14:textId="77777777">
      <w:pPr>
        <w:pStyle w:val="ListParagraph"/>
        <w:numPr>
          <w:ilvl w:val="2"/>
          <w:numId w:val="50"/>
        </w:numPr>
        <w:tabs>
          <w:tab w:val="left" w:pos="10440"/>
        </w:tabs>
        <w:ind w:left="720" w:hanging="630"/>
        <w:jc w:val="both"/>
        <w:outlineLvl w:val="0"/>
      </w:pPr>
      <w:r w:rsidRPr="0072781F">
        <w:t>Khi lợi ích của Techcombank/Khách hàng/Bên thứ ba có thể bị tổn hại hoặc có gian lận;</w:t>
      </w:r>
    </w:p>
    <w:p w:rsidR="00EB430D" w:rsidRPr="0072781F" w:rsidP="00FF2D01" w14:paraId="133F7119" w14:textId="537D6D55">
      <w:pPr>
        <w:pStyle w:val="ListParagraph"/>
        <w:numPr>
          <w:ilvl w:val="2"/>
          <w:numId w:val="50"/>
        </w:numPr>
        <w:tabs>
          <w:tab w:val="left" w:pos="10440"/>
        </w:tabs>
        <w:ind w:left="720" w:hanging="630"/>
        <w:jc w:val="both"/>
        <w:outlineLvl w:val="0"/>
      </w:pPr>
      <w:r w:rsidRPr="0072781F">
        <w:t xml:space="preserve">Khi giao dịch vượt quá hạn mức hoặc khi phát hiện Khách hàng vi phạm bất kỳ nội dung nào của </w:t>
      </w:r>
      <w:r w:rsidRPr="0072781F" w:rsidR="00D37B52">
        <w:rPr>
          <w:iCs/>
          <w:kern w:val="32"/>
          <w:lang w:eastAsia="ko-KR"/>
        </w:rPr>
        <w:t xml:space="preserve">Điều Khoản Điều Kiện </w:t>
      </w:r>
      <w:r w:rsidRPr="0072781F">
        <w:t xml:space="preserve">này. </w:t>
      </w:r>
    </w:p>
    <w:p w:rsidR="00EB430D" w:rsidRPr="0072781F" w:rsidP="00FF2D01" w14:paraId="03E28A34" w14:textId="77777777">
      <w:pPr>
        <w:pStyle w:val="ListParagraph"/>
        <w:numPr>
          <w:ilvl w:val="2"/>
          <w:numId w:val="50"/>
        </w:numPr>
        <w:tabs>
          <w:tab w:val="left" w:pos="10440"/>
        </w:tabs>
        <w:ind w:left="720" w:hanging="630"/>
        <w:jc w:val="both"/>
        <w:outlineLvl w:val="0"/>
      </w:pPr>
      <w:r w:rsidRPr="0072781F">
        <w:t>Techcombank thực hiện Quyền tạm ngưng</w:t>
      </w:r>
      <w:r w:rsidRPr="0072781F">
        <w:rPr>
          <w:lang w:val="vi-VN"/>
        </w:rPr>
        <w:t xml:space="preserve"> theo quy định tại Điều 8.2.1 (vi).</w:t>
      </w:r>
    </w:p>
    <w:p w:rsidR="00EB430D" w:rsidRPr="0072781F" w:rsidP="00FF2D01" w14:paraId="24DC9042" w14:textId="69EBEB66">
      <w:pPr>
        <w:pStyle w:val="ListParagraph"/>
        <w:numPr>
          <w:ilvl w:val="0"/>
          <w:numId w:val="21"/>
        </w:numPr>
        <w:tabs>
          <w:tab w:val="left" w:pos="10440"/>
        </w:tabs>
        <w:ind w:left="720" w:hanging="630"/>
        <w:jc w:val="both"/>
        <w:outlineLvl w:val="0"/>
      </w:pPr>
      <w:r w:rsidRPr="0072781F">
        <w:t xml:space="preserve">Khách hàng phải tự đảm bảo quá trình thực hiện giao dịch chính xác và đầy đủ. Khách hàng đảm bảo rằng mọi giao dịch thực hiện qua Hệ thống </w:t>
      </w:r>
      <w:r w:rsidRPr="0072781F">
        <w:rPr>
          <w:lang w:val="vi-VN"/>
        </w:rPr>
        <w:t>SCF</w:t>
      </w:r>
      <w:r w:rsidRPr="0072781F">
        <w:t xml:space="preserve"> phải do </w:t>
      </w:r>
      <w:r w:rsidRPr="0072781F" w:rsidR="00D37B52">
        <w:t>Người</w:t>
      </w:r>
      <w:r w:rsidRPr="0072781F">
        <w:t xml:space="preserve"> có thẩm quyền hoặc</w:t>
      </w:r>
      <w:r w:rsidRPr="0072781F" w:rsidR="00D37B52">
        <w:t xml:space="preserve"> Người</w:t>
      </w:r>
      <w:r w:rsidRPr="0072781F">
        <w:t xml:space="preserve"> được ủy quyền hợp pháp</w:t>
      </w:r>
      <w:r w:rsidRPr="0072781F" w:rsidR="00D37B52">
        <w:t xml:space="preserve"> thực hiện</w:t>
      </w:r>
      <w:r w:rsidRPr="0072781F">
        <w:t>.</w:t>
      </w:r>
    </w:p>
    <w:p w:rsidR="00EB430D" w:rsidRPr="0072781F" w:rsidP="00FF2D01" w14:paraId="3C9703A0" w14:textId="77777777">
      <w:pPr>
        <w:pStyle w:val="ListParagraph"/>
        <w:numPr>
          <w:ilvl w:val="0"/>
          <w:numId w:val="21"/>
        </w:numPr>
        <w:tabs>
          <w:tab w:val="left" w:pos="10440"/>
        </w:tabs>
        <w:ind w:left="720" w:hanging="630"/>
        <w:jc w:val="both"/>
        <w:outlineLvl w:val="0"/>
      </w:pPr>
      <w:r w:rsidRPr="0072781F">
        <w:t xml:space="preserve">Khách hàng đồng ý rằng sẽ không hủy, thay đổi, phủ nhận, thoái thác bất kỳ giao dịch nào đã thực hiện thông qua SCF. Trường hợp Khách hàng muốn hủy yêu cầu thực hiện giao dịch của mình, Techcombank sẽ chỉ xem xét và có thể chấp thuận khi yêu cầu đó thỏa mãn đồng thời các điều kiện sau: </w:t>
      </w:r>
    </w:p>
    <w:p w:rsidR="00EB430D" w:rsidRPr="0072781F" w:rsidP="00FF2D01" w14:paraId="0872EE31" w14:textId="273D9CED">
      <w:pPr>
        <w:pStyle w:val="ListParagraph"/>
        <w:numPr>
          <w:ilvl w:val="2"/>
          <w:numId w:val="45"/>
        </w:numPr>
        <w:tabs>
          <w:tab w:val="left" w:pos="10440"/>
        </w:tabs>
        <w:ind w:hanging="630"/>
        <w:jc w:val="both"/>
        <w:outlineLvl w:val="0"/>
      </w:pPr>
      <w:r w:rsidRPr="0072781F">
        <w:t>Yêu cầu hủy giao dịch được gửi đến Techcombank thông qua email, số điện thoại mà Khách hàng đã đăng ký ngay sau khi Khách hàng phát hiện sai sót đối với giao dịch đã thực hiện;</w:t>
      </w:r>
      <w:r w:rsidRPr="0072781F" w:rsidR="00EC7BDA">
        <w:t xml:space="preserve"> và</w:t>
      </w:r>
    </w:p>
    <w:p w:rsidR="00EB430D" w:rsidRPr="0072781F" w:rsidP="00FF2D01" w14:paraId="3C2871D8" w14:textId="58EE0FED">
      <w:pPr>
        <w:pStyle w:val="ListParagraph"/>
        <w:numPr>
          <w:ilvl w:val="2"/>
          <w:numId w:val="45"/>
        </w:numPr>
        <w:tabs>
          <w:tab w:val="left" w:pos="10440"/>
        </w:tabs>
        <w:ind w:hanging="630"/>
        <w:jc w:val="both"/>
        <w:outlineLvl w:val="0"/>
      </w:pPr>
      <w:r w:rsidRPr="0072781F">
        <w:t>Techcombank chưa ghi nhận và/hoặc chưa xử lý giao dịch theo yêu cầu của Khách hàng</w:t>
      </w:r>
      <w:r w:rsidRPr="0072781F" w:rsidR="00EC7BDA">
        <w:t>;</w:t>
      </w:r>
      <w:r w:rsidRPr="0072781F">
        <w:t xml:space="preserve"> và</w:t>
      </w:r>
    </w:p>
    <w:p w:rsidR="00EB430D" w:rsidRPr="0072781F" w:rsidP="00FF2D01" w14:paraId="76A42D1A" w14:textId="3FE5EC10">
      <w:pPr>
        <w:pStyle w:val="ListParagraph"/>
        <w:numPr>
          <w:ilvl w:val="2"/>
          <w:numId w:val="45"/>
        </w:numPr>
        <w:tabs>
          <w:tab w:val="left" w:pos="10440"/>
        </w:tabs>
        <w:ind w:hanging="630"/>
        <w:jc w:val="both"/>
        <w:outlineLvl w:val="0"/>
      </w:pPr>
      <w:r w:rsidRPr="0072781F">
        <w:t>Hệ thống cho phép Techcombank can thiệp để xử lý các tác vụ nhằm hủy giao dịch theo yêu cầu của Khách hàng</w:t>
      </w:r>
      <w:r w:rsidRPr="0072781F" w:rsidR="00EC7BDA">
        <w:t xml:space="preserve">; </w:t>
      </w:r>
      <w:r w:rsidRPr="0072781F">
        <w:t>và</w:t>
      </w:r>
    </w:p>
    <w:p w:rsidR="00EB430D" w:rsidRPr="0072781F" w:rsidP="00FF2D01" w14:paraId="13634325" w14:textId="729E010B">
      <w:pPr>
        <w:pStyle w:val="ListParagraph"/>
        <w:numPr>
          <w:ilvl w:val="2"/>
          <w:numId w:val="45"/>
        </w:numPr>
        <w:tabs>
          <w:tab w:val="left" w:pos="10440"/>
        </w:tabs>
        <w:ind w:hanging="630"/>
        <w:jc w:val="both"/>
        <w:outlineLvl w:val="0"/>
      </w:pPr>
      <w:r w:rsidRPr="0072781F">
        <w:t xml:space="preserve">Việc hủy giao dịch không ảnh hưởng đến lợi ích hợp pháp của Techcombank cũng như lợi ích hợp pháp của bất kỳ Bên thứ ba nào khác. </w:t>
      </w:r>
    </w:p>
    <w:p w:rsidR="00EB430D" w:rsidRPr="00FF2D01" w:rsidP="00FF2D01" w14:paraId="6213B04A" w14:textId="329AFE08">
      <w:pPr>
        <w:pStyle w:val="ListParagraph"/>
        <w:numPr>
          <w:ilvl w:val="2"/>
          <w:numId w:val="45"/>
        </w:numPr>
        <w:tabs>
          <w:tab w:val="left" w:pos="10440"/>
        </w:tabs>
        <w:ind w:hanging="630"/>
        <w:jc w:val="both"/>
        <w:outlineLvl w:val="0"/>
      </w:pPr>
      <w:r w:rsidRPr="00FF2D01">
        <w:t xml:space="preserve">Bất kỳ giao dịch nào đã được thực hiện sẽ được Khách hàng và Techcombank thống nhất coi rằng luôn có giá trị </w:t>
      </w:r>
      <w:r w:rsidRPr="00FF2D01" w:rsidR="00A56EFD">
        <w:t xml:space="preserve">pháp lý ràng buộc </w:t>
      </w:r>
      <w:r w:rsidRPr="00FF2D01">
        <w:t>và không hủy ngang (trừ trường hợp</w:t>
      </w:r>
      <w:r w:rsidRPr="00FF2D01" w:rsidR="003509CC">
        <w:t xml:space="preserve"> Techcombank chưa xử lý giao dịch và</w:t>
      </w:r>
      <w:r w:rsidRPr="00FF2D01">
        <w:t xml:space="preserve"> yêu cầu hủy giao dịch của Khách hàng được Techcombank chấp thuận). </w:t>
      </w:r>
      <w:r w:rsidRPr="00FF2D01" w:rsidR="00A56EFD">
        <w:t>Các</w:t>
      </w:r>
      <w:r w:rsidRPr="00FF2D01">
        <w:t xml:space="preserve"> </w:t>
      </w:r>
      <w:r w:rsidRPr="00FF2D01" w:rsidR="00A56EFD">
        <w:t>chứng từ Khách hàng thực hiện, tạo lập, gửi trên SCF là cơ sở pháp lý để Techcombank thực hiện giao dịch theo yêu cầu của Khách hàng và có giá trị như chứng từ gốc.</w:t>
      </w:r>
    </w:p>
    <w:p w:rsidR="00EB430D" w:rsidRPr="0072781F" w:rsidP="00EB430D" w14:paraId="285EFC86" w14:textId="77777777">
      <w:pPr>
        <w:pStyle w:val="ListParagraph"/>
        <w:tabs>
          <w:tab w:val="left" w:pos="1260"/>
          <w:tab w:val="left" w:pos="10440"/>
        </w:tabs>
        <w:ind w:left="630"/>
        <w:jc w:val="both"/>
        <w:outlineLvl w:val="0"/>
      </w:pPr>
    </w:p>
    <w:p w:rsidR="00EB430D" w:rsidRPr="0072781F" w:rsidP="00EB430D" w14:paraId="5F0A5AE6" w14:textId="7F103645">
      <w:pPr>
        <w:tabs>
          <w:tab w:val="left" w:pos="10440"/>
        </w:tabs>
        <w:jc w:val="both"/>
        <w:outlineLvl w:val="0"/>
        <w:rPr>
          <w:b/>
        </w:rPr>
      </w:pPr>
      <w:r w:rsidRPr="0072781F">
        <w:rPr>
          <w:b/>
        </w:rPr>
        <w:t xml:space="preserve">ĐIỀU 10: BẤT KHẢ KHÁNG </w:t>
      </w:r>
      <w:r w:rsidRPr="0072781F">
        <w:rPr>
          <w:b/>
        </w:rPr>
        <w:tab/>
      </w:r>
    </w:p>
    <w:p w:rsidR="00EB430D" w:rsidRPr="00FF2D01" w:rsidP="00EB430D" w14:paraId="2B4E0891" w14:textId="7B557F03">
      <w:pPr>
        <w:pStyle w:val="ListParagraph"/>
        <w:numPr>
          <w:ilvl w:val="0"/>
          <w:numId w:val="24"/>
        </w:numPr>
        <w:tabs>
          <w:tab w:val="left" w:pos="1260"/>
          <w:tab w:val="left" w:pos="10440"/>
        </w:tabs>
        <w:ind w:left="630" w:hanging="630"/>
        <w:jc w:val="both"/>
      </w:pPr>
      <w:r w:rsidRPr="00FF2D01">
        <w:t xml:space="preserve">Sự kiện bất khả kháng là bất kỳ sự kiện nào vượt trên sự kiểm soát hợp lý của Khách hàng hoặc Techcombank mà ngăn cản Khách hàng hoặc Techcombank thực hiện nghĩa vụ </w:t>
      </w:r>
      <w:r w:rsidRPr="00FF2D01" w:rsidR="00D37B52">
        <w:t xml:space="preserve">theo </w:t>
      </w:r>
      <w:r w:rsidRPr="0072781F" w:rsidR="00D37B52">
        <w:rPr>
          <w:iCs/>
          <w:kern w:val="32"/>
          <w:lang w:eastAsia="ko-KR"/>
        </w:rPr>
        <w:t>Điều Khoản Điều Kiện</w:t>
      </w:r>
      <w:r w:rsidRPr="00FF2D01">
        <w:t xml:space="preserve"> này</w:t>
      </w:r>
      <w:r w:rsidRPr="00FF2D01" w:rsidR="00D37B52">
        <w:t>, b</w:t>
      </w:r>
      <w:r w:rsidRPr="00FF2D01">
        <w:t>ao gồm nhưng không giới hạn các sự kiện</w:t>
      </w:r>
      <w:r w:rsidRPr="00FF2D01" w:rsidR="00D37B52">
        <w:t xml:space="preserve"> sau đây</w:t>
      </w:r>
      <w:r w:rsidRPr="00FF2D01">
        <w:t>:</w:t>
      </w:r>
    </w:p>
    <w:p w:rsidR="00EB430D" w:rsidRPr="00FF2D01" w:rsidP="00FF2D01" w14:paraId="6BAB6270" w14:textId="23D6AE3C">
      <w:pPr>
        <w:pStyle w:val="ListParagraph"/>
        <w:numPr>
          <w:ilvl w:val="0"/>
          <w:numId w:val="47"/>
        </w:numPr>
        <w:ind w:left="810" w:hanging="900"/>
        <w:jc w:val="both"/>
      </w:pPr>
      <w:r w:rsidRPr="00FF2D01">
        <w:t>Các hiện tượng tự nhiên bao gồm: thiên tai, bệnh dịch, hỏa hoạn, lũ lụt, động đất, các thảm họa tự nhiên khác</w:t>
      </w:r>
      <w:r w:rsidRPr="0072781F" w:rsidR="009654AF">
        <w:t>…</w:t>
      </w:r>
    </w:p>
    <w:p w:rsidR="00EB430D" w:rsidRPr="00FF2D01" w:rsidP="00FF2D01" w14:paraId="28EC52A2" w14:textId="11F462C4">
      <w:pPr>
        <w:pStyle w:val="ListParagraph"/>
        <w:numPr>
          <w:ilvl w:val="0"/>
          <w:numId w:val="47"/>
        </w:numPr>
        <w:ind w:left="810" w:hanging="900"/>
        <w:jc w:val="both"/>
      </w:pPr>
      <w:r w:rsidRPr="00FF2D01">
        <w:t xml:space="preserve">Chiến tranh, hành động xâm lược, khủng bố, bạo loạn, nội chiến, phá hoại hoặc các hành động thù </w:t>
      </w:r>
      <w:r w:rsidRPr="00FF2D01" w:rsidR="009654AF">
        <w:t>địch, biểu tình và các hạn chế của Chính phủ</w:t>
      </w:r>
      <w:r w:rsidRPr="00FF2D01">
        <w:t>.</w:t>
      </w:r>
    </w:p>
    <w:p w:rsidR="00EB430D" w:rsidRPr="00FF2D01" w:rsidP="00FF2D01" w14:paraId="0D2AD2B8" w14:textId="77777777">
      <w:pPr>
        <w:pStyle w:val="ListParagraph"/>
        <w:numPr>
          <w:ilvl w:val="0"/>
          <w:numId w:val="47"/>
        </w:numPr>
        <w:ind w:left="810" w:hanging="900"/>
        <w:jc w:val="both"/>
      </w:pPr>
      <w:r w:rsidRPr="00FF2D01">
        <w:t>Bãi công và các hoạt động ngừng trệ không phải do lỗi của một trong hai Bên gây ra.</w:t>
      </w:r>
    </w:p>
    <w:p w:rsidR="00EB430D" w:rsidRPr="00FF2D01" w:rsidP="00FF2D01" w14:paraId="3EE2835B" w14:textId="177E2A59">
      <w:pPr>
        <w:pStyle w:val="ListParagraph"/>
        <w:numPr>
          <w:ilvl w:val="0"/>
          <w:numId w:val="47"/>
        </w:numPr>
        <w:ind w:left="810" w:hanging="900"/>
        <w:jc w:val="both"/>
      </w:pPr>
      <w:r w:rsidRPr="00FF2D01">
        <w:t xml:space="preserve">Can thiệp của Cơ quan nhà nước có thẩm quyền, sự thay đổi chính sách theo quy định của pháp luật liên quan đến </w:t>
      </w:r>
      <w:r w:rsidRPr="00FF2D01" w:rsidR="009654AF">
        <w:t>Điều Khoản Điều Kiện</w:t>
      </w:r>
      <w:r w:rsidRPr="00FF2D01">
        <w:t xml:space="preserve"> này.</w:t>
      </w:r>
    </w:p>
    <w:p w:rsidR="00EB430D" w:rsidRPr="0072781F" w:rsidP="00FF2D01" w14:paraId="12D621D6" w14:textId="5E2B65A8">
      <w:pPr>
        <w:pStyle w:val="ListParagraph"/>
        <w:numPr>
          <w:ilvl w:val="0"/>
          <w:numId w:val="47"/>
        </w:numPr>
        <w:ind w:left="810" w:hanging="900"/>
        <w:jc w:val="both"/>
      </w:pPr>
      <w:r w:rsidRPr="00FF2D01">
        <w:t>Hỏng hóc/sự cố kỹ thuật, virus, mất kết nối mạng internet nằm ngoài tầm kiểm soát của mỗi Bên.</w:t>
      </w:r>
    </w:p>
    <w:p w:rsidR="00EB430D" w:rsidRPr="00FF2D01" w:rsidP="00FF2D01" w14:paraId="3BDCD82C" w14:textId="2C8ECBE7">
      <w:pPr>
        <w:pStyle w:val="ListParagraph"/>
        <w:numPr>
          <w:ilvl w:val="0"/>
          <w:numId w:val="24"/>
        </w:numPr>
        <w:tabs>
          <w:tab w:val="left" w:pos="1260"/>
          <w:tab w:val="left" w:pos="10440"/>
        </w:tabs>
        <w:ind w:left="630" w:hanging="630"/>
        <w:jc w:val="both"/>
      </w:pPr>
      <w:r w:rsidRPr="00FF2D01">
        <w:t xml:space="preserve">Việc không thực hiện hoặc chậm trễ thực hiện nghĩa vụ của </w:t>
      </w:r>
      <w:r w:rsidRPr="0072781F" w:rsidR="00FC1826">
        <w:t xml:space="preserve"> Điều Khoản Điều Kiện </w:t>
      </w:r>
      <w:r w:rsidRPr="00FF2D01">
        <w:t>này bởi sự kiện bất khả kháng nêu tại khoản 10.1 trên đây được xem là không vi phạm các điều khoản của</w:t>
      </w:r>
      <w:r w:rsidRPr="0072781F" w:rsidR="009654AF">
        <w:t xml:space="preserve"> Điều Khoản Điều Kiện này</w:t>
      </w:r>
      <w:r w:rsidRPr="0072781F" w:rsidR="00FC1826">
        <w:t>.</w:t>
      </w:r>
    </w:p>
    <w:p w:rsidR="00EB430D" w:rsidRPr="00FF2D01" w:rsidP="00EB430D" w14:paraId="225DEA20" w14:textId="77777777">
      <w:pPr>
        <w:pStyle w:val="ListParagraph"/>
        <w:tabs>
          <w:tab w:val="left" w:pos="1260"/>
          <w:tab w:val="left" w:pos="10440"/>
        </w:tabs>
        <w:ind w:left="630"/>
        <w:jc w:val="both"/>
      </w:pPr>
    </w:p>
    <w:p w:rsidR="00EB430D" w:rsidRPr="0072781F" w:rsidP="00EB430D" w14:paraId="0AC9E589" w14:textId="21E80914">
      <w:pPr>
        <w:tabs>
          <w:tab w:val="left" w:pos="10440"/>
        </w:tabs>
        <w:jc w:val="both"/>
        <w:outlineLvl w:val="0"/>
        <w:rPr>
          <w:b/>
        </w:rPr>
      </w:pPr>
      <w:r w:rsidRPr="0072781F">
        <w:rPr>
          <w:b/>
        </w:rPr>
        <w:t xml:space="preserve">ĐIỀU 11: </w:t>
      </w:r>
      <w:r w:rsidRPr="0072781F" w:rsidR="009010F6">
        <w:rPr>
          <w:b/>
        </w:rPr>
        <w:t>SỬA ĐỔI, BỔ SUNG</w:t>
      </w:r>
      <w:r w:rsidRPr="0072781F" w:rsidR="00DC745E">
        <w:rPr>
          <w:b/>
        </w:rPr>
        <w:t xml:space="preserve"> </w:t>
      </w:r>
      <w:r w:rsidRPr="0072781F" w:rsidR="00E978A5">
        <w:rPr>
          <w:b/>
        </w:rPr>
        <w:t>ĐIỀU KHOẢN, ĐIỀU KIỆN</w:t>
      </w:r>
    </w:p>
    <w:p w:rsidR="009010F6" w:rsidRPr="00FF2D01" w14:paraId="622209DC" w14:textId="117DF308">
      <w:pPr>
        <w:pStyle w:val="ListParagraph"/>
        <w:numPr>
          <w:ilvl w:val="1"/>
          <w:numId w:val="27"/>
        </w:numPr>
        <w:tabs>
          <w:tab w:val="left" w:pos="10440"/>
        </w:tabs>
        <w:ind w:left="630" w:hanging="720"/>
        <w:jc w:val="both"/>
        <w:rPr>
          <w:lang w:val="sv-SE" w:eastAsia="ko-KR"/>
        </w:rPr>
      </w:pPr>
      <w:r w:rsidRPr="0072781F">
        <w:rPr>
          <w:kern w:val="32"/>
        </w:rPr>
        <w:t>Techcombank được quyền sửa đổi, bổ sung Điều Khoản, Điều Kiện này khi có sự thay đổi quy định của pháp luật. Techcombank sẽ thông báo khi có thay đổi Điều Khoản, Điều Kiện trên website của Techcombank và/hoặc trên các phương tiện thông tin đại chúng và</w:t>
      </w:r>
      <w:r w:rsidRPr="0072781F" w:rsidR="00820C2C">
        <w:rPr>
          <w:kern w:val="32"/>
        </w:rPr>
        <w:t>/hoặc</w:t>
      </w:r>
      <w:r w:rsidRPr="0072781F">
        <w:rPr>
          <w:kern w:val="32"/>
        </w:rPr>
        <w:t xml:space="preserve"> gửi thông báo cho Khách Hàng thông qua một trong các phương thức: email, điện thoại cố định, sms qua điện thoại di động của </w:t>
      </w:r>
      <w:r w:rsidRPr="0072781F">
        <w:rPr>
          <w:kern w:val="32"/>
        </w:rPr>
        <w:t>Khách Hàng hoặc bất kỳ phương tiện nào khác mà Techcombank cho là phù hợp.</w:t>
      </w:r>
      <w:r w:rsidRPr="0072781F">
        <w:rPr>
          <w:kern w:val="32"/>
        </w:rPr>
        <w:t xml:space="preserve"> </w:t>
      </w:r>
    </w:p>
    <w:p w:rsidR="009010F6" w:rsidRPr="00FF2D01" w:rsidP="00EB430D" w14:paraId="1ADD5E21" w14:textId="77777777">
      <w:pPr>
        <w:pStyle w:val="ListParagraph"/>
        <w:numPr>
          <w:ilvl w:val="1"/>
          <w:numId w:val="27"/>
        </w:numPr>
        <w:tabs>
          <w:tab w:val="left" w:pos="10440"/>
        </w:tabs>
        <w:ind w:left="630" w:hanging="720"/>
        <w:jc w:val="both"/>
        <w:rPr>
          <w:lang w:val="sv-SE" w:eastAsia="ko-KR"/>
        </w:rPr>
      </w:pPr>
      <w:r w:rsidRPr="0072781F">
        <w:rPr>
          <w:kern w:val="32"/>
        </w:rPr>
        <w:t>Nếu Khách Hàng tiếp tục sử dụng Dịch vụ SCF sau ngày việc sửa đổi có hiệu lực hoặc nếu Techcombank không nhận được bất kỳ văn bản thông báo, yêu cầu, thắc mắc về việc sửa đổi và/hoặc yêu cầu chấm dứt sử dụng Dịch vụ SCF của Khách Hàng trước ngày việc sửa đổi có hiệu lực, trong trường hợp này, Khách Hàng đồng ý chấp nhận việc sửa đổi đó như là một giao kết hợp đồng và là một phần không thể tách rời của bản Điều Khoản và Điều Kiện này.</w:t>
      </w:r>
    </w:p>
    <w:p w:rsidR="00A62A79" w:rsidRPr="0072781F" w:rsidP="00EB430D" w14:paraId="615AF346" w14:textId="242033DF">
      <w:pPr>
        <w:pStyle w:val="ListParagraph"/>
        <w:numPr>
          <w:ilvl w:val="1"/>
          <w:numId w:val="27"/>
        </w:numPr>
        <w:tabs>
          <w:tab w:val="left" w:pos="10440"/>
        </w:tabs>
        <w:ind w:left="630" w:hanging="720"/>
        <w:jc w:val="both"/>
        <w:rPr>
          <w:lang w:val="sv-SE" w:eastAsia="ko-KR"/>
        </w:rPr>
      </w:pPr>
      <w:r w:rsidRPr="0072781F">
        <w:rPr>
          <w:kern w:val="32"/>
        </w:rPr>
        <w:t>Techcombank sẽ chấm dứt việc sử dụng Dịch vụ SCF của Khách Hàng sau 07 (bảy) ngày làm việc kể từ ngày nhận được thông báo về việc chấm dứt sử dụng Dịch vụ SCF bằng văn bản của Khách Hàng. Trong khoảng thời gian đó, nếu Khách Hàng vẫn sử dụng Dịch vụ SCF, Khách Hàng đồng ý thực hiện theo các nội dung đã được sửa đổi của Điều Khoản và Điều Kiện này như thông báo của Techcombank</w:t>
      </w:r>
      <w:r w:rsidRPr="0072781F">
        <w:rPr>
          <w:kern w:val="32"/>
        </w:rPr>
        <w:t>.</w:t>
      </w:r>
    </w:p>
    <w:p w:rsidR="00EB430D" w:rsidRPr="00FF2D01" w:rsidP="00FF2D01" w14:paraId="6E728E24" w14:textId="77777777">
      <w:pPr>
        <w:tabs>
          <w:tab w:val="left" w:pos="560"/>
          <w:tab w:val="left" w:pos="10440"/>
        </w:tabs>
        <w:jc w:val="both"/>
        <w:outlineLvl w:val="0"/>
        <w:rPr>
          <w:b/>
        </w:rPr>
      </w:pPr>
    </w:p>
    <w:p w:rsidR="00EB430D" w:rsidRPr="0072781F" w:rsidP="00EB430D" w14:paraId="3BC3E2EE" w14:textId="27E14210">
      <w:pPr>
        <w:tabs>
          <w:tab w:val="left" w:pos="1710"/>
          <w:tab w:val="left" w:pos="10440"/>
        </w:tabs>
        <w:jc w:val="both"/>
        <w:outlineLvl w:val="0"/>
        <w:rPr>
          <w:b/>
        </w:rPr>
      </w:pPr>
      <w:r w:rsidRPr="0072781F">
        <w:rPr>
          <w:b/>
        </w:rPr>
        <w:t>ĐIỀU 12: LUẬT ÁP DỤNG VÀ GIẢI QUYẾT TRANH CHẤP</w:t>
      </w:r>
    </w:p>
    <w:p w:rsidR="00EB430D" w:rsidRPr="0072781F" w:rsidP="00EB430D" w14:paraId="64E59502" w14:textId="63F94198">
      <w:pPr>
        <w:pStyle w:val="ListParagraph"/>
        <w:numPr>
          <w:ilvl w:val="1"/>
          <w:numId w:val="7"/>
        </w:numPr>
        <w:tabs>
          <w:tab w:val="left" w:pos="1260"/>
          <w:tab w:val="left" w:pos="10440"/>
        </w:tabs>
        <w:ind w:left="630" w:hanging="720"/>
        <w:jc w:val="both"/>
        <w:outlineLvl w:val="0"/>
        <w:rPr>
          <w:b/>
        </w:rPr>
      </w:pPr>
      <w:r w:rsidRPr="0072781F">
        <w:rPr>
          <w:kern w:val="32"/>
        </w:rPr>
        <w:t xml:space="preserve">Điều Khoản và Điều Kiện này </w:t>
      </w:r>
      <w:r w:rsidRPr="0072781F">
        <w:t xml:space="preserve">được điều chỉnh </w:t>
      </w:r>
      <w:r w:rsidRPr="0072781F">
        <w:t xml:space="preserve">và giải thích theo quy định của </w:t>
      </w:r>
      <w:r w:rsidRPr="0072781F">
        <w:t>pháp luật Việt Nam.</w:t>
      </w:r>
    </w:p>
    <w:p w:rsidR="00EB430D" w:rsidRPr="0072781F" w:rsidP="00FF2D01" w14:paraId="569251AE" w14:textId="247F890A">
      <w:pPr>
        <w:pStyle w:val="ListParagraph"/>
        <w:numPr>
          <w:ilvl w:val="1"/>
          <w:numId w:val="7"/>
        </w:numPr>
        <w:tabs>
          <w:tab w:val="left" w:pos="1260"/>
          <w:tab w:val="left" w:pos="10440"/>
        </w:tabs>
        <w:ind w:left="630" w:hanging="720"/>
        <w:jc w:val="both"/>
        <w:outlineLvl w:val="0"/>
        <w:rPr>
          <w:b/>
        </w:rPr>
      </w:pPr>
      <w:r w:rsidRPr="0072781F">
        <w:rPr>
          <w:lang w:val="sv-SE" w:eastAsia="ko-KR"/>
        </w:rPr>
        <w:t>B</w:t>
      </w:r>
      <w:r w:rsidRPr="0072781F">
        <w:rPr>
          <w:lang w:val="sv-SE" w:eastAsia="ko-KR"/>
        </w:rPr>
        <w:t xml:space="preserve">ất </w:t>
      </w:r>
      <w:r w:rsidRPr="0072781F">
        <w:rPr>
          <w:lang w:val="sv-SE" w:eastAsia="ko-KR"/>
        </w:rPr>
        <w:t>kỳ</w:t>
      </w:r>
      <w:r w:rsidRPr="0072781F">
        <w:rPr>
          <w:lang w:val="sv-SE" w:eastAsia="ko-KR"/>
        </w:rPr>
        <w:t xml:space="preserve"> </w:t>
      </w:r>
      <w:r w:rsidRPr="00FF2D01">
        <w:rPr>
          <w:kern w:val="32"/>
        </w:rPr>
        <w:t>tranh</w:t>
      </w:r>
      <w:r w:rsidRPr="0072781F">
        <w:rPr>
          <w:lang w:val="sv-SE" w:eastAsia="ko-KR"/>
        </w:rPr>
        <w:t xml:space="preserve"> chấp, xung đột hoặc khiếu nại nào nảy sinh  hoặc liên quan tới </w:t>
      </w:r>
      <w:r w:rsidRPr="0072781F" w:rsidR="00FC5D34">
        <w:t>Điều Khoản Điều Kiện</w:t>
      </w:r>
      <w:r w:rsidRPr="0072781F" w:rsidR="00FC5D34">
        <w:rPr>
          <w:lang w:val="nl-NL"/>
        </w:rPr>
        <w:t xml:space="preserve"> </w:t>
      </w:r>
      <w:r w:rsidRPr="0072781F">
        <w:rPr>
          <w:lang w:val="sv-SE" w:eastAsia="ko-KR"/>
        </w:rPr>
        <w:t xml:space="preserve">này </w:t>
      </w:r>
      <w:r w:rsidRPr="0072781F">
        <w:rPr>
          <w:lang w:val="sv-SE" w:eastAsia="ko-KR"/>
        </w:rPr>
        <w:t>được Các Bên</w:t>
      </w:r>
      <w:r w:rsidRPr="0072781F">
        <w:rPr>
          <w:lang w:val="sv-SE" w:eastAsia="ko-KR"/>
        </w:rPr>
        <w:t xml:space="preserve"> </w:t>
      </w:r>
      <w:r w:rsidRPr="0072781F">
        <w:rPr>
          <w:lang w:val="sv-SE" w:eastAsia="ko-KR"/>
        </w:rPr>
        <w:t>giải quyết bằng phương thức thương lượng</w:t>
      </w:r>
      <w:r w:rsidRPr="0072781F" w:rsidR="008F32B9">
        <w:rPr>
          <w:lang w:val="sv-SE" w:eastAsia="ko-KR"/>
        </w:rPr>
        <w:t xml:space="preserve"> và hòa giải</w:t>
      </w:r>
      <w:r w:rsidRPr="0072781F">
        <w:rPr>
          <w:lang w:val="sv-SE" w:eastAsia="ko-KR"/>
        </w:rPr>
        <w:t>. Trường hợp Các Bên không đạt được thoả thuận</w:t>
      </w:r>
      <w:r w:rsidRPr="0072781F" w:rsidR="005A48FD">
        <w:rPr>
          <w:lang w:val="sv-SE" w:eastAsia="ko-KR"/>
        </w:rPr>
        <w:t xml:space="preserve"> </w:t>
      </w:r>
      <w:r w:rsidRPr="0072781F" w:rsidR="005A48FD">
        <w:rPr>
          <w:lang w:val="nl-NL"/>
        </w:rPr>
        <w:t>trong vòng 30 ngày làm việc kể từ khi tranh chấp được một Bên đưa ra</w:t>
      </w:r>
      <w:r w:rsidRPr="0072781F">
        <w:rPr>
          <w:lang w:val="sv-SE" w:eastAsia="ko-KR"/>
        </w:rPr>
        <w:t xml:space="preserve">, các tranh chấp, xung đột hoặc khiếu nại đó sẽ được giải quyết bởi Toà án có thẩm quyền. </w:t>
      </w:r>
    </w:p>
    <w:p w:rsidR="00EB430D" w:rsidRPr="0072781F" w:rsidP="00FF2D01" w14:paraId="465465E3" w14:textId="77777777">
      <w:pPr>
        <w:pStyle w:val="ListParagraph"/>
        <w:tabs>
          <w:tab w:val="left" w:pos="560"/>
          <w:tab w:val="left" w:pos="1260"/>
          <w:tab w:val="left" w:pos="10440"/>
        </w:tabs>
        <w:ind w:left="630"/>
        <w:jc w:val="both"/>
        <w:outlineLvl w:val="0"/>
        <w:rPr>
          <w:b/>
        </w:rPr>
      </w:pPr>
    </w:p>
    <w:p w:rsidR="00EB430D" w:rsidRPr="0072781F" w:rsidP="00EB430D" w14:paraId="2ED5A1F6" w14:textId="77777777">
      <w:pPr>
        <w:tabs>
          <w:tab w:val="left" w:pos="900"/>
          <w:tab w:val="left" w:pos="1260"/>
          <w:tab w:val="left" w:pos="1350"/>
          <w:tab w:val="left" w:pos="10440"/>
        </w:tabs>
        <w:jc w:val="both"/>
        <w:rPr>
          <w:b/>
        </w:rPr>
      </w:pPr>
      <w:r w:rsidRPr="0072781F">
        <w:rPr>
          <w:b/>
        </w:rPr>
        <w:t>ĐIỀU 13: BẢO MẬT THÔNG TIN</w:t>
      </w:r>
    </w:p>
    <w:p w:rsidR="00EB430D" w:rsidRPr="0072781F" w:rsidP="00EB430D" w14:paraId="54B334CE" w14:textId="77777777">
      <w:pPr>
        <w:pStyle w:val="ListParagraph"/>
        <w:numPr>
          <w:ilvl w:val="0"/>
          <w:numId w:val="28"/>
        </w:numPr>
        <w:tabs>
          <w:tab w:val="left" w:pos="900"/>
          <w:tab w:val="left" w:pos="1260"/>
          <w:tab w:val="left" w:pos="1350"/>
          <w:tab w:val="left" w:pos="10440"/>
        </w:tabs>
        <w:ind w:left="630" w:hanging="720"/>
        <w:jc w:val="both"/>
        <w:rPr>
          <w:b/>
        </w:rPr>
      </w:pPr>
      <w:r w:rsidRPr="0072781F">
        <w:t>Khách hàng có trách nhiệm bảo mật Username do Techcombank cung cấp và phải chịu mọi thiệt hại, mất mát phát sinh đối với chính Khách hàng, Techcombank hoặc bất kỳ Bên thứ ba nào khác do Username bị tiết lộ dưới bất kỳ hình thức nào.</w:t>
      </w:r>
    </w:p>
    <w:p w:rsidR="00EB430D" w:rsidRPr="0072781F" w:rsidP="00EB430D" w14:paraId="79FDA5E3" w14:textId="77777777">
      <w:pPr>
        <w:pStyle w:val="ListParagraph"/>
        <w:numPr>
          <w:ilvl w:val="0"/>
          <w:numId w:val="28"/>
        </w:numPr>
        <w:tabs>
          <w:tab w:val="left" w:pos="900"/>
          <w:tab w:val="left" w:pos="1260"/>
          <w:tab w:val="left" w:pos="1350"/>
          <w:tab w:val="left" w:pos="10440"/>
        </w:tabs>
        <w:ind w:left="630" w:hanging="720"/>
        <w:jc w:val="both"/>
        <w:rPr>
          <w:b/>
        </w:rPr>
      </w:pPr>
      <w:r w:rsidRPr="0072781F">
        <w:t>Trong trường hợp “Mật khẩu truy cập” bị thất lạc hoặc mất cắp hoặc nghi ngờ để lộ mật khẩu, bị sử dụng bởi Bên thứ ba ngoài ý chí của Khách hàng, Khách hàng phải thông báo trong vòng 24h làm việc ngay cho Techcombank bằng văn bản hoặc qua Tổng đài hỗ trợ/Call center hoặc quầy giao dịch tại chi nhánh gần nhất của Techcombank.</w:t>
      </w:r>
    </w:p>
    <w:p w:rsidR="00EB430D" w:rsidRPr="0072781F" w:rsidP="00EB430D" w14:paraId="12D1FA9E" w14:textId="4BB9012D">
      <w:pPr>
        <w:pStyle w:val="ListParagraph"/>
        <w:numPr>
          <w:ilvl w:val="0"/>
          <w:numId w:val="28"/>
        </w:numPr>
        <w:tabs>
          <w:tab w:val="left" w:pos="900"/>
          <w:tab w:val="left" w:pos="1260"/>
          <w:tab w:val="left" w:pos="1350"/>
          <w:tab w:val="left" w:pos="10440"/>
        </w:tabs>
        <w:ind w:left="630" w:hanging="720"/>
        <w:jc w:val="both"/>
        <w:rPr>
          <w:b/>
        </w:rPr>
      </w:pPr>
      <w:r w:rsidRPr="0072781F">
        <w:t xml:space="preserve">Khách hàng phải hoàn toàn tự chịu trách nhiệm trong việc bảo mật các thông tin về tất cả các giao dịch đang diễn ra hoặc đã được thực hiện trước khi Techcombank có văn bản về việc đã nhận được thông báo mất “Mật khẩu </w:t>
      </w:r>
      <w:r w:rsidRPr="0072781F" w:rsidR="00EC7BDA">
        <w:t>truy cập</w:t>
      </w:r>
      <w:r w:rsidRPr="0072781F">
        <w:t>” hoặc lộ mật khẩu của Khách hàng.</w:t>
      </w:r>
    </w:p>
    <w:p w:rsidR="00EB430D" w:rsidRPr="0072781F" w:rsidP="00FF2D01" w14:paraId="1C882A56" w14:textId="136EEC33">
      <w:pPr>
        <w:pStyle w:val="ListParagraph"/>
        <w:numPr>
          <w:ilvl w:val="0"/>
          <w:numId w:val="28"/>
        </w:numPr>
        <w:ind w:left="630" w:hanging="720"/>
        <w:jc w:val="both"/>
        <w:rPr>
          <w:b/>
        </w:rPr>
      </w:pPr>
      <w:r w:rsidRPr="0072781F">
        <w:t>Toàn bộ các thông tin về Hệ thống SCF, Hướng dẫn sử dụng SCF, cách thức vận hành, kết cấu, tính năng, dịch vụ</w:t>
      </w:r>
      <w:r w:rsidRPr="00FF2D01">
        <w:t xml:space="preserve"> </w:t>
      </w:r>
      <w:r w:rsidRPr="0072781F">
        <w:rPr>
          <w:lang w:val="vi-VN"/>
        </w:rPr>
        <w:t xml:space="preserve">của Hệ thống SCF </w:t>
      </w:r>
      <w:r w:rsidRPr="0072781F">
        <w:t xml:space="preserve">đều là tài sản hợp pháp thuộc quyền sở hữu của Techcombank, Khách hàng đồng ý rằng đã nhận thức được và cam kết với nỗ lực của mình sẽ không tiết lộ, phát tán các thông tin, tài liệu nói trên với Bên thứ ba bất kỳ ngoài ý chí của Techcombank. </w:t>
      </w:r>
    </w:p>
    <w:p w:rsidR="00EB430D" w:rsidRPr="0072781F" w:rsidP="00FF2D01" w14:paraId="2ECCDBCB" w14:textId="216813A1">
      <w:pPr>
        <w:pStyle w:val="ListParagraph"/>
        <w:numPr>
          <w:ilvl w:val="0"/>
          <w:numId w:val="28"/>
        </w:numPr>
        <w:ind w:left="630" w:hanging="720"/>
        <w:jc w:val="both"/>
        <w:rPr>
          <w:b/>
        </w:rPr>
      </w:pPr>
      <w:r w:rsidRPr="0072781F">
        <w:t>Trong mọi trường hợp</w:t>
      </w:r>
      <w:r w:rsidRPr="00FF2D01">
        <w:t>,</w:t>
      </w:r>
      <w:r w:rsidRPr="0072781F">
        <w:t xml:space="preserve"> Khách hàng phải chịu mọi trách nhiệm và bồi thường mọi thiệt hại cho Techcombank do vi phạm các quy định bảo mật thông tin nói trên.</w:t>
      </w:r>
    </w:p>
    <w:p w:rsidR="00EB430D" w:rsidRPr="0072781F" w:rsidP="00EB430D" w14:paraId="0418B738" w14:textId="77777777">
      <w:pPr>
        <w:tabs>
          <w:tab w:val="left" w:pos="560"/>
          <w:tab w:val="left" w:pos="10440"/>
        </w:tabs>
        <w:jc w:val="both"/>
        <w:outlineLvl w:val="0"/>
      </w:pPr>
    </w:p>
    <w:p w:rsidR="00EB430D" w:rsidRPr="0072781F" w:rsidP="00EB430D" w14:paraId="433982DC" w14:textId="77777777">
      <w:pPr>
        <w:tabs>
          <w:tab w:val="left" w:pos="560"/>
          <w:tab w:val="left" w:pos="10440"/>
        </w:tabs>
        <w:jc w:val="both"/>
        <w:outlineLvl w:val="0"/>
        <w:rPr>
          <w:b/>
        </w:rPr>
      </w:pPr>
      <w:r w:rsidRPr="0072781F">
        <w:rPr>
          <w:b/>
        </w:rPr>
        <w:t>ĐIỀU 14: QUY ĐỊNH CHUNG</w:t>
      </w:r>
    </w:p>
    <w:p w:rsidR="00EB430D" w:rsidRPr="0072781F" w:rsidP="00EB430D" w14:paraId="105E0F83" w14:textId="6B4C0B93">
      <w:pPr>
        <w:pStyle w:val="ListParagraph"/>
        <w:numPr>
          <w:ilvl w:val="0"/>
          <w:numId w:val="29"/>
        </w:numPr>
        <w:tabs>
          <w:tab w:val="left" w:pos="10440"/>
        </w:tabs>
        <w:ind w:left="630" w:hanging="720"/>
        <w:jc w:val="both"/>
        <w:rPr>
          <w:lang w:val="sv-SE" w:eastAsia="ko-KR"/>
        </w:rPr>
      </w:pPr>
      <w:r w:rsidRPr="0072781F">
        <w:rPr>
          <w:lang w:val="sv-SE" w:eastAsia="ko-KR"/>
        </w:rPr>
        <w:t xml:space="preserve">Nếu một trong Các Bên không thực hiện đúng quy định của </w:t>
      </w:r>
      <w:r w:rsidRPr="0072781F" w:rsidR="008326D5">
        <w:t>Điều Khoản Điều Kiện</w:t>
      </w:r>
      <w:r w:rsidRPr="0072781F" w:rsidR="008326D5">
        <w:rPr>
          <w:lang w:val="nl-NL"/>
        </w:rPr>
        <w:t xml:space="preserve"> </w:t>
      </w:r>
      <w:r w:rsidRPr="0072781F" w:rsidR="008326D5">
        <w:rPr>
          <w:lang w:val="sv-SE" w:eastAsia="ko-KR"/>
        </w:rPr>
        <w:t>này</w:t>
      </w:r>
      <w:r w:rsidRPr="0072781F">
        <w:rPr>
          <w:lang w:val="sv-SE" w:eastAsia="ko-KR"/>
        </w:rPr>
        <w:t>, Bên vi phạm sẽ bị phạt</w:t>
      </w:r>
      <w:r w:rsidRPr="0072781F" w:rsidR="008326D5">
        <w:rPr>
          <w:lang w:val="sv-SE" w:eastAsia="ko-KR"/>
        </w:rPr>
        <w:t xml:space="preserve"> theo mức 8% giá trị phần</w:t>
      </w:r>
      <w:r w:rsidRPr="0072781F">
        <w:rPr>
          <w:lang w:val="sv-SE" w:eastAsia="ko-KR"/>
        </w:rPr>
        <w:t xml:space="preserve"> nghĩa vụ </w:t>
      </w:r>
      <w:r w:rsidRPr="0072781F" w:rsidR="008326D5">
        <w:rPr>
          <w:lang w:val="sv-SE" w:eastAsia="ko-KR"/>
        </w:rPr>
        <w:t xml:space="preserve">bị </w:t>
      </w:r>
      <w:r w:rsidRPr="0072781F">
        <w:rPr>
          <w:lang w:val="sv-SE" w:eastAsia="ko-KR"/>
        </w:rPr>
        <w:t xml:space="preserve">vi phạm </w:t>
      </w:r>
      <w:r w:rsidRPr="0072781F" w:rsidR="008326D5">
        <w:rPr>
          <w:lang w:val="sv-SE" w:eastAsia="ko-KR"/>
        </w:rPr>
        <w:t xml:space="preserve">hoặc </w:t>
      </w:r>
      <w:r w:rsidRPr="0072781F">
        <w:rPr>
          <w:lang w:val="sv-SE" w:eastAsia="ko-KR"/>
        </w:rPr>
        <w:t xml:space="preserve">tỷ lệ tối đa theo quy định của Pháp luật liên quan tại thời điểm xảy ra vi phạm </w:t>
      </w:r>
      <w:r w:rsidRPr="0072781F" w:rsidR="008326D5">
        <w:rPr>
          <w:lang w:val="sv-SE" w:eastAsia="ko-KR"/>
        </w:rPr>
        <w:t>tùy mức nào cao hơn</w:t>
      </w:r>
      <w:r w:rsidRPr="0072781F">
        <w:rPr>
          <w:lang w:val="vi-VN" w:eastAsia="ko-KR"/>
        </w:rPr>
        <w:t xml:space="preserve"> và phả</w:t>
      </w:r>
      <w:r w:rsidRPr="0072781F">
        <w:rPr>
          <w:lang w:eastAsia="ko-KR"/>
        </w:rPr>
        <w:t xml:space="preserve">i </w:t>
      </w:r>
      <w:r w:rsidRPr="0072781F">
        <w:rPr>
          <w:lang w:val="vi-VN" w:eastAsia="ko-KR"/>
        </w:rPr>
        <w:t>bồi thường mọi thiệt hại thực tế phát sinh (nếu có).</w:t>
      </w:r>
    </w:p>
    <w:p w:rsidR="00EB430D" w:rsidRPr="0072781F" w:rsidP="00EB430D" w14:paraId="1BD4788D" w14:textId="336BC5AA">
      <w:pPr>
        <w:pStyle w:val="ListParagraph"/>
        <w:numPr>
          <w:ilvl w:val="0"/>
          <w:numId w:val="29"/>
        </w:numPr>
        <w:tabs>
          <w:tab w:val="left" w:pos="10440"/>
        </w:tabs>
        <w:ind w:left="630" w:hanging="720"/>
        <w:jc w:val="both"/>
        <w:rPr>
          <w:lang w:val="sv-SE" w:eastAsia="ko-KR"/>
        </w:rPr>
      </w:pPr>
      <w:r w:rsidRPr="0072781F">
        <w:rPr>
          <w:lang w:val="sv-SE" w:eastAsia="ko-KR"/>
        </w:rPr>
        <w:t xml:space="preserve">Không Bên nào được phép chuyển nhượng bất cứ quyền và nghĩa vụ nào theo </w:t>
      </w:r>
      <w:r w:rsidRPr="0072781F" w:rsidR="009868C4">
        <w:rPr>
          <w:lang w:val="sv-SE" w:eastAsia="ko-KR"/>
        </w:rPr>
        <w:t>Đề nghị đăng ký sử dụng/thay đổi/chấm dứt dịch vụ SCF</w:t>
      </w:r>
      <w:r w:rsidRPr="0072781F" w:rsidR="008326D5">
        <w:rPr>
          <w:lang w:val="sv-SE" w:eastAsia="ko-KR"/>
        </w:rPr>
        <w:t xml:space="preserve"> và </w:t>
      </w:r>
      <w:r w:rsidRPr="0072781F" w:rsidR="008326D5">
        <w:t>Điều Khoản Điều Kiện</w:t>
      </w:r>
      <w:r w:rsidRPr="0072781F" w:rsidR="009868C4">
        <w:rPr>
          <w:lang w:val="sv-SE" w:eastAsia="ko-KR"/>
        </w:rPr>
        <w:t xml:space="preserve"> </w:t>
      </w:r>
      <w:r w:rsidRPr="0072781F">
        <w:rPr>
          <w:lang w:val="sv-SE" w:eastAsia="ko-KR"/>
        </w:rPr>
        <w:t xml:space="preserve">cho bất cứ bên thứ ba nào nếu không được Bên còn lại đồng ý trước bằng văn bản. </w:t>
      </w:r>
    </w:p>
    <w:p w:rsidR="00497012" w:rsidRPr="00FF2D01" w:rsidP="00EB430D" w14:paraId="2EAF5B29" w14:textId="77777777">
      <w:pPr>
        <w:pStyle w:val="ListParagraph"/>
        <w:numPr>
          <w:ilvl w:val="0"/>
          <w:numId w:val="29"/>
        </w:numPr>
        <w:tabs>
          <w:tab w:val="left" w:pos="10440"/>
        </w:tabs>
        <w:ind w:left="630" w:hanging="720"/>
        <w:jc w:val="both"/>
        <w:rPr>
          <w:lang w:val="sv-SE" w:eastAsia="ko-KR"/>
        </w:rPr>
      </w:pPr>
      <w:r w:rsidRPr="0072781F">
        <w:t xml:space="preserve">Vô hiệu từng phần: Trong trường hợp có bất kỳ nội dung nào của Điều khoản, Điều kiện này bị vô hiệu, thì nội dung khác của </w:t>
      </w:r>
      <w:r w:rsidRPr="0072781F" w:rsidR="008326D5">
        <w:t>Điều Khoản Điều Kiện</w:t>
      </w:r>
      <w:r w:rsidRPr="0072781F">
        <w:t xml:space="preserve"> này vẫn giữ nguyên hiệu lực.</w:t>
      </w:r>
    </w:p>
    <w:p w:rsidR="00EB430D" w:rsidRPr="0072781F" w:rsidP="00EB430D" w14:paraId="41216E59" w14:textId="67AC1FAB">
      <w:pPr>
        <w:pStyle w:val="ListParagraph"/>
        <w:numPr>
          <w:ilvl w:val="0"/>
          <w:numId w:val="29"/>
        </w:numPr>
        <w:tabs>
          <w:tab w:val="left" w:pos="10440"/>
        </w:tabs>
        <w:ind w:left="630" w:hanging="720"/>
        <w:jc w:val="both"/>
        <w:rPr>
          <w:lang w:val="sv-SE" w:eastAsia="ko-KR"/>
        </w:rPr>
      </w:pPr>
      <w:r w:rsidRPr="0072781F">
        <w:rPr>
          <w:kern w:val="32"/>
        </w:rPr>
        <w:t xml:space="preserve">Các nội dung khác liên quan tới giao dịch </w:t>
      </w:r>
      <w:r w:rsidRPr="0072781F" w:rsidR="00EC321C">
        <w:rPr>
          <w:kern w:val="32"/>
        </w:rPr>
        <w:t xml:space="preserve">của Khách hàng và Hệ thống SCF </w:t>
      </w:r>
      <w:r w:rsidRPr="0072781F">
        <w:rPr>
          <w:kern w:val="32"/>
        </w:rPr>
        <w:t>sẽ được áp dụng và tuân thủ theo Bản Điều khoản và Điều kiện chung về Sản Phẩm và Dịch vụ dành cho khách hàng tổ chức (sau đây gọi là “Điều khoản và Điều kiện chung”) được đăng tải trên trang điện tử chính thức của Techcombank. Khách Hàng xác nhận đã được Techcombank cung cấp, giải thích, đã đọc, hiểu rõ và hoàn toàn đồng ý nội dung của Bản Điều khoản và Điều kiện chung</w:t>
      </w:r>
      <w:r w:rsidRPr="0072781F" w:rsidR="00EC321C">
        <w:rPr>
          <w:kern w:val="32"/>
        </w:rPr>
        <w:t xml:space="preserve">, </w:t>
      </w:r>
      <w:r w:rsidRPr="0072781F">
        <w:rPr>
          <w:kern w:val="32"/>
        </w:rPr>
        <w:t xml:space="preserve">là một phần không thể tách rời </w:t>
      </w:r>
      <w:r w:rsidRPr="0072781F" w:rsidR="00EC321C">
        <w:rPr>
          <w:kern w:val="32"/>
        </w:rPr>
        <w:t xml:space="preserve">của </w:t>
      </w:r>
      <w:r w:rsidRPr="0072781F" w:rsidR="00EC321C">
        <w:t>Điều Khoản Điều Kiện</w:t>
      </w:r>
      <w:r w:rsidRPr="0072781F" w:rsidR="00EC321C">
        <w:rPr>
          <w:lang w:val="nl-NL"/>
        </w:rPr>
        <w:t xml:space="preserve"> </w:t>
      </w:r>
      <w:r w:rsidRPr="0072781F" w:rsidR="00EC321C">
        <w:rPr>
          <w:lang w:val="sv-SE" w:eastAsia="ko-KR"/>
        </w:rPr>
        <w:t>này</w:t>
      </w:r>
      <w:r w:rsidRPr="0072781F">
        <w:rPr>
          <w:kern w:val="32"/>
        </w:rPr>
        <w:t xml:space="preserve"> </w:t>
      </w:r>
      <w:r w:rsidRPr="0072781F" w:rsidR="00EC321C">
        <w:rPr>
          <w:kern w:val="32"/>
        </w:rPr>
        <w:t xml:space="preserve">và </w:t>
      </w:r>
      <w:r w:rsidRPr="0072781F">
        <w:rPr>
          <w:kern w:val="32"/>
        </w:rPr>
        <w:t>có giá trị p</w:t>
      </w:r>
      <w:r w:rsidRPr="0072781F" w:rsidR="00EC321C">
        <w:rPr>
          <w:kern w:val="32"/>
        </w:rPr>
        <w:t>háp lý ràng buộc đối với Khách h</w:t>
      </w:r>
      <w:r w:rsidRPr="0072781F">
        <w:rPr>
          <w:kern w:val="32"/>
        </w:rPr>
        <w:t>àng</w:t>
      </w:r>
      <w:r w:rsidRPr="0072781F" w:rsidR="00EC321C">
        <w:rPr>
          <w:kern w:val="32"/>
        </w:rPr>
        <w:t>.</w:t>
      </w:r>
      <w:r w:rsidRPr="0072781F" w:rsidR="009868C4">
        <w:t xml:space="preserve"> </w:t>
      </w:r>
    </w:p>
    <w:p w:rsidR="00EB430D" w:rsidRPr="0072781F" w:rsidP="00EB430D" w14:paraId="3A931DDB" w14:textId="77777777">
      <w:pPr>
        <w:pStyle w:val="ListParagraph"/>
        <w:tabs>
          <w:tab w:val="left" w:pos="10440"/>
        </w:tabs>
        <w:ind w:left="630"/>
        <w:jc w:val="both"/>
        <w:rPr>
          <w:lang w:val="sv-SE" w:eastAsia="ko-KR"/>
        </w:rPr>
      </w:pPr>
    </w:p>
    <w:p w:rsidR="00C2387D" w:rsidP="00C43CF9" w14:paraId="79B847B5" w14:textId="77777777"/>
    <w:sectPr w:rsidSect="00C43CF9">
      <w:headerReference w:type="even" r:id="rId10"/>
      <w:headerReference w:type="default" r:id="rId11"/>
      <w:footerReference w:type="even" r:id="rId12"/>
      <w:footerReference w:type="default" r:id="rId13"/>
      <w:headerReference w:type="first" r:id="rId14"/>
      <w:footerReference w:type="first" r:id="rId15"/>
      <w:pgSz w:w="12240" w:h="15840" w:code="1"/>
      <w:pgMar w:top="165" w:right="720" w:bottom="90" w:left="1080" w:header="180" w:footer="165" w:gutter="0"/>
      <w:pgNumType w:chapStyle="9" w:chapSep="emDash"/>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Arial">
    <w:charset w:val="00"/>
    <w:family w:val="swiss"/>
    <w:pitch w:val="variable"/>
    <w:sig w:usb0="00000007" w:usb1="00000000" w:usb2="00000000" w:usb3="00000000" w:csb0="0000001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VnTime">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856962881"/>
      <w:placeholder>
        <w:docPart w:val="4CEC8268A8CF4B50B679C9BA43988ADB"/>
      </w:placeholder>
      <w:showingPlcHdr/>
      <w:richText/>
      <w:temporary/>
    </w:sdtPr>
    <w:sdtContent>
      <w:p w:rsidR="00E063C6" w14:paraId="17ECD40F" w14:textId="77777777">
        <w:pPr>
          <w:pStyle w:val="Footer"/>
        </w:pPr>
        <w:r>
          <w:t>[Type text]</w:t>
        </w:r>
      </w:p>
    </w:sdtContent>
  </w:sdt>
  <w:p w:rsidR="00E063C6" w:rsidP="009D428A" w14:paraId="73900A67" w14:textId="77777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E063C6" w:rsidP="002B5FFE" w14:paraId="0940B0C8" w14:textId="0FD0EB01">
    <w:pPr>
      <w:pStyle w:val="Header"/>
      <w:pBdr>
        <w:bottom w:val="single" w:sz="6" w:space="1" w:color="auto"/>
      </w:pBdr>
      <w:ind w:left="-90"/>
      <w:jc w:val="left"/>
      <w:rPr>
        <w:i/>
        <w:sz w:val="16"/>
      </w:rPr>
    </w:pPr>
    <w:r>
      <w:rPr>
        <w:i/>
        <w:sz w:val="16"/>
      </w:rPr>
      <w:t>Người tải: Trang GTS. Nguyen Huyen  Ngày tải: 15/06/2023 14:58:38  Mã hiệu: 64325</w:t>
    </w:r>
  </w:p>
  <w:p w:rsidR="00E063C6" w:rsidP="002B5FFE">
    <w:pPr>
      <w:pStyle w:val="Header"/>
      <w:pBdr>
        <w:bottom w:val="single" w:sz="6" w:space="1" w:color="auto"/>
      </w:pBdr>
      <w:ind w:left="-90"/>
      <w:jc w:val="left"/>
      <w:rPr>
        <w:i/>
        <w:sz w:val="16"/>
      </w:rPr>
    </w:pPr>
  </w:p>
  <w:p w:rsidR="00E063C6" w:rsidP="002B5FFE">
    <w:pPr>
      <w:pStyle w:val="Header"/>
      <w:pBdr>
        <w:bottom w:val="single" w:sz="6" w:space="1" w:color="auto"/>
      </w:pBdr>
      <w:ind w:left="-90"/>
      <w:jc w:val="left"/>
      <w:rPr>
        <w:i/>
        <w:sz w:val="16"/>
      </w:rPr>
    </w:pPr>
  </w:p>
  <w:p w:rsidR="00E063C6" w:rsidRPr="00200B84" w:rsidP="002B5FFE" w14:paraId="11CA9864" w14:textId="5B5F98AE">
    <w:pPr>
      <w:pStyle w:val="Footer"/>
      <w:tabs>
        <w:tab w:val="left" w:pos="735"/>
        <w:tab w:val="left" w:pos="5055"/>
      </w:tabs>
      <w:rPr>
        <w:i/>
      </w:rPr>
    </w:pPr>
    <w:r w:rsidRPr="003D127F">
      <w:t>Mã hiệu:</w:t>
    </w:r>
    <w:r w:rsidRPr="00765ED4">
      <w:t xml:space="preserve"> </w:t>
    </w:r>
    <w:r>
      <w:t>MB</w:t>
    </w:r>
    <w:r w:rsidR="00937197">
      <w:t>03</w:t>
    </w:r>
    <w:r>
      <w:t>a-</w:t>
    </w:r>
    <w:r w:rsidR="00937197">
      <w:rPr>
        <w:bCs/>
      </w:rPr>
      <w:t>QT</w:t>
    </w:r>
    <w:r>
      <w:rPr>
        <w:bCs/>
      </w:rPr>
      <w:t>.SPDN/</w:t>
    </w:r>
    <w:r w:rsidR="00937197">
      <w:rPr>
        <w:bCs/>
      </w:rPr>
      <w:t>14</w:t>
    </w:r>
    <w:r w:rsidRPr="003D127F" w:rsidR="00937197">
      <w:t xml:space="preserve"> </w:t>
    </w:r>
    <w:r>
      <w:rPr>
        <w:i/>
      </w:rPr>
      <w:tab/>
      <w:t xml:space="preserve">                        </w:t>
    </w:r>
    <w:r>
      <w:t xml:space="preserve">Lần ban hành/sửa đổi: </w:t>
    </w:r>
    <w:r w:rsidR="00937197">
      <w:t>01</w:t>
    </w:r>
    <w:r w:rsidRPr="0037227F">
      <w:t xml:space="preserve">/00              </w:t>
    </w:r>
    <w:r>
      <w:t xml:space="preserve"> </w:t>
    </w:r>
    <w:r w:rsidRPr="0037227F">
      <w:t xml:space="preserve">   </w:t>
    </w:r>
    <w:r>
      <w:t xml:space="preserve">      </w:t>
    </w:r>
    <w:r w:rsidRPr="0037227F">
      <w:t xml:space="preserve">   Trang số:</w:t>
    </w:r>
    <w:r w:rsidRPr="0037227F">
      <w:rPr>
        <w:sz w:val="20"/>
        <w:szCs w:val="20"/>
      </w:rPr>
      <w:t xml:space="preserve"> </w:t>
    </w:r>
    <w:r w:rsidRPr="0037227F">
      <w:rPr>
        <w:rStyle w:val="PageNumber"/>
        <w:szCs w:val="20"/>
      </w:rPr>
      <w:fldChar w:fldCharType="begin"/>
    </w:r>
    <w:r w:rsidRPr="0037227F">
      <w:rPr>
        <w:rStyle w:val="PageNumber"/>
        <w:szCs w:val="20"/>
      </w:rPr>
      <w:instrText xml:space="preserve"> PAGE </w:instrText>
    </w:r>
    <w:r w:rsidRPr="0037227F">
      <w:rPr>
        <w:rStyle w:val="PageNumber"/>
        <w:szCs w:val="20"/>
      </w:rPr>
      <w:fldChar w:fldCharType="separate"/>
    </w:r>
    <w:r w:rsidR="00FF2D01">
      <w:rPr>
        <w:rStyle w:val="PageNumber"/>
        <w:noProof/>
        <w:szCs w:val="20"/>
      </w:rPr>
      <w:t>6</w:t>
    </w:r>
    <w:r w:rsidRPr="0037227F">
      <w:rPr>
        <w:rStyle w:val="PageNumber"/>
        <w:szCs w:val="20"/>
      </w:rPr>
      <w:fldChar w:fldCharType="end"/>
    </w:r>
    <w:r w:rsidRPr="0037227F">
      <w:rPr>
        <w:rStyle w:val="PageNumber"/>
        <w:szCs w:val="20"/>
      </w:rPr>
      <w:t>/</w:t>
    </w:r>
    <w:r w:rsidRPr="0037227F">
      <w:rPr>
        <w:rStyle w:val="PageNumber"/>
        <w:szCs w:val="20"/>
      </w:rPr>
      <w:fldChar w:fldCharType="begin"/>
    </w:r>
    <w:r w:rsidRPr="0037227F">
      <w:rPr>
        <w:rStyle w:val="PageNumber"/>
        <w:szCs w:val="20"/>
      </w:rPr>
      <w:instrText xml:space="preserve"> NUMPAGES </w:instrText>
    </w:r>
    <w:r w:rsidRPr="0037227F">
      <w:rPr>
        <w:rStyle w:val="PageNumber"/>
        <w:szCs w:val="20"/>
      </w:rPr>
      <w:fldChar w:fldCharType="separate"/>
    </w:r>
    <w:r w:rsidR="00FF2D01">
      <w:rPr>
        <w:rStyle w:val="PageNumber"/>
        <w:noProof/>
        <w:szCs w:val="20"/>
      </w:rPr>
      <w:t>7</w:t>
    </w:r>
    <w:r w:rsidRPr="0037227F">
      <w:rPr>
        <w:rStyle w:val="PageNumber"/>
        <w:szCs w:val="20"/>
      </w:rPr>
      <w:fldChar w:fldCharType="end"/>
    </w:r>
    <w:r>
      <w:rPr>
        <w:i/>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1550458512"/>
      <w:docPartObj>
        <w:docPartGallery w:val="Page Numbers (Bottom of Page)"/>
        <w:docPartUnique/>
      </w:docPartObj>
    </w:sdtPr>
    <w:sdtEndPr>
      <w:rPr>
        <w:color w:val="7F7F7F" w:themeColor="background1" w:themeShade="7F"/>
        <w:spacing w:val="60"/>
        <w:sz w:val="20"/>
        <w:szCs w:val="20"/>
      </w:rPr>
    </w:sdtEndPr>
    <w:sdtContent>
      <w:p w:rsidR="00E063C6" w:rsidRPr="00277809" w14:paraId="4EE6324B" w14:textId="77777777">
        <w:pPr>
          <w:pStyle w:val="Footer"/>
          <w:pBdr>
            <w:top w:val="single" w:sz="4" w:space="1" w:color="D9D9D9" w:themeColor="background1" w:themeShade="D9"/>
          </w:pBdr>
          <w:jc w:val="left"/>
          <w:rPr>
            <w:sz w:val="20"/>
            <w:szCs w:val="20"/>
          </w:rPr>
        </w:pPr>
        <w:r w:rsidRPr="00277809">
          <w:rPr>
            <w:i/>
            <w:sz w:val="16"/>
            <w:szCs w:val="20"/>
          </w:rPr>
          <w:br/>
        </w:r>
        <w:r w:rsidRPr="00277809">
          <w:rPr>
            <w:i/>
            <w:sz w:val="16"/>
            <w:szCs w:val="20"/>
          </w:rPr>
          <w:t>Người tải: Trang GTS. Nguyen Huyen  Ngày tải: 15/06/2023 14:58:38  Mã hiệu: 64325</w:t>
        </w:r>
      </w:p>
      <w:p w:rsidRPr="00277809">
        <w:pPr>
          <w:pStyle w:val="Footer"/>
          <w:pBdr>
            <w:top w:val="single" w:sz="4" w:space="1" w:color="D9D9D9" w:themeColor="background1" w:themeShade="D9"/>
          </w:pBdr>
          <w:jc w:val="left"/>
          <w:rPr>
            <w:i/>
            <w:sz w:val="16"/>
            <w:szCs w:val="20"/>
          </w:rPr>
        </w:pPr>
      </w:p>
      <w:p w:rsidRPr="00277809">
        <w:pPr>
          <w:pStyle w:val="Footer"/>
          <w:pBdr>
            <w:top w:val="single" w:sz="4" w:space="1" w:color="D9D9D9" w:themeColor="background1" w:themeShade="D9"/>
          </w:pBdr>
          <w:jc w:val="left"/>
          <w:rPr>
            <w:i/>
            <w:sz w:val="16"/>
            <w:szCs w:val="20"/>
          </w:rPr>
        </w:pPr>
        <w:r w:rsidRPr="00277809">
          <w:rPr>
            <w:sz w:val="20"/>
            <w:szCs w:val="20"/>
          </w:rPr>
          <w:fldChar w:fldCharType="begin"/>
        </w:r>
        <w:r w:rsidRPr="00277809">
          <w:rPr>
            <w:sz w:val="20"/>
            <w:szCs w:val="20"/>
          </w:rPr>
          <w:instrText xml:space="preserve"> PAGE   \* MERGEFORMAT </w:instrText>
        </w:r>
        <w:r w:rsidRPr="00277809">
          <w:rPr>
            <w:sz w:val="20"/>
            <w:szCs w:val="20"/>
          </w:rPr>
          <w:fldChar w:fldCharType="separate"/>
        </w:r>
        <w:r>
          <w:rPr>
            <w:noProof/>
            <w:sz w:val="20"/>
            <w:szCs w:val="20"/>
          </w:rPr>
          <w:t>1</w:t>
        </w:r>
        <w:r w:rsidRPr="00277809">
          <w:rPr>
            <w:sz w:val="20"/>
            <w:szCs w:val="20"/>
          </w:rPr>
          <w:fldChar w:fldCharType="end"/>
        </w:r>
        <w:r w:rsidRPr="00277809">
          <w:rPr>
            <w:sz w:val="20"/>
            <w:szCs w:val="20"/>
          </w:rPr>
          <w:t xml:space="preserve"> | 5</w:t>
        </w:r>
      </w:p>
    </w:sdtContent>
  </w:sdt>
  <w:p w:rsidR="00E063C6" w14:paraId="70244AF9" w14:textId="77777777">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E063C6" w:rsidRPr="00F4055C" w:rsidP="0077041B" w14:paraId="577D3DAC" w14:textId="77777777">
    <w:pPr>
      <w:pStyle w:val="Header"/>
      <w:jc w:val="right"/>
      <w:rPr>
        <w:sz w:val="20"/>
        <w:szCs w:val="20"/>
      </w:rPr>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E063C6" w:rsidP="00BD35BC" w14:paraId="6291F508" w14:textId="1D60EBDB">
    <w:pPr>
      <w:pStyle w:val="Header"/>
      <w:ind w:left="-90" w:firstLine="90"/>
      <w:jc w:val="right"/>
      <w:rPr>
        <w:noProof/>
        <w:sz w:val="22"/>
      </w:rPr>
    </w:pPr>
    <w:r w:rsidRPr="003D127F">
      <w:rPr>
        <w:noProof/>
      </w:rPr>
      <w:drawing>
        <wp:anchor distT="0" distB="0" distL="114300" distR="114300" simplePos="0" relativeHeight="251659264" behindDoc="0" locked="0" layoutInCell="1" allowOverlap="1">
          <wp:simplePos x="0" y="0"/>
          <wp:positionH relativeFrom="column">
            <wp:posOffset>-105752</wp:posOffset>
          </wp:positionH>
          <wp:positionV relativeFrom="paragraph">
            <wp:posOffset>154842</wp:posOffset>
          </wp:positionV>
          <wp:extent cx="1847850" cy="247650"/>
          <wp:effectExtent l="0" t="0" r="0" b="0"/>
          <wp:wrapSquare wrapText="bothSides"/>
          <wp:docPr id="50" name="Picture 50" descr="logo mo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6645751" name="Picture 1" descr="logo moi"/>
                  <pic:cNvPicPr>
                    <a:picLocks noChangeAspect="1" noChangeArrowheads="1"/>
                  </pic:cNvPicPr>
                </pic:nvPicPr>
                <pic:blipFill>
                  <a:blip xmlns:r="http://schemas.openxmlformats.org/officeDocument/2006/relationships" r:embed="rId1"/>
                  <a:stretch>
                    <a:fillRect/>
                  </a:stretch>
                </pic:blipFill>
                <pic:spPr bwMode="auto">
                  <a:xfrm>
                    <a:off x="0" y="0"/>
                    <a:ext cx="1847850" cy="247650"/>
                  </a:xfrm>
                  <a:prstGeom prst="rect">
                    <a:avLst/>
                  </a:prstGeom>
                  <a:noFill/>
                  <a:ln w="9525">
                    <a:noFill/>
                    <a:miter lim="800000"/>
                    <a:headEnd/>
                    <a:tailEnd/>
                  </a:ln>
                </pic:spPr>
              </pic:pic>
            </a:graphicData>
          </a:graphic>
          <wp14:sizeRelH relativeFrom="margin">
            <wp14:pctWidth>0</wp14:pctWidth>
          </wp14:sizeRelH>
        </wp:anchor>
      </w:drawing>
    </w:r>
  </w:p>
  <w:p w:rsidR="00E063C6" w:rsidRPr="003D127F" w:rsidP="00502E2B" w14:paraId="14722606" w14:textId="7C2E758F">
    <w:pPr>
      <w:pStyle w:val="Header"/>
      <w:ind w:left="-90" w:firstLine="90"/>
      <w:jc w:val="right"/>
    </w:pPr>
    <w:r w:rsidRPr="003D127F">
      <w:rPr>
        <w:noProof/>
      </w:rPr>
      <w:t xml:space="preserve"> </w:t>
    </w:r>
  </w:p>
  <w:p w:rsidR="00E063C6" w:rsidRPr="003D127F" w:rsidP="00BD35BC" w14:paraId="7A298027" w14:textId="77777777">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E063C6" w:rsidRPr="00A0503B" w:rsidP="00BD35BC" w14:paraId="00CB8F0A" w14:textId="77777777">
    <w:pPr>
      <w:pStyle w:val="Header"/>
      <w:ind w:left="-90" w:firstLine="90"/>
      <w:jc w:val="right"/>
      <w:rPr>
        <w:sz w:val="22"/>
      </w:rPr>
    </w:pPr>
    <w:r w:rsidRPr="00A0503B">
      <w:rPr>
        <w:noProof/>
        <w:sz w:val="22"/>
      </w:rPr>
      <w:drawing>
        <wp:anchor distT="0" distB="0" distL="114300" distR="114300" simplePos="0" relativeHeight="251658240" behindDoc="0" locked="0" layoutInCell="1" allowOverlap="1">
          <wp:simplePos x="0" y="0"/>
          <wp:positionH relativeFrom="column">
            <wp:posOffset>-66675</wp:posOffset>
          </wp:positionH>
          <wp:positionV relativeFrom="paragraph">
            <wp:posOffset>45085</wp:posOffset>
          </wp:positionV>
          <wp:extent cx="2028825" cy="247650"/>
          <wp:effectExtent l="19050" t="0" r="9525" b="0"/>
          <wp:wrapSquare wrapText="bothSides"/>
          <wp:docPr id="51" name="Picture 1" descr="logo mo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3441243" name="Picture 1" descr="logo moi"/>
                  <pic:cNvPicPr>
                    <a:picLocks noChangeAspect="1" noChangeArrowheads="1"/>
                  </pic:cNvPicPr>
                </pic:nvPicPr>
                <pic:blipFill>
                  <a:blip xmlns:r="http://schemas.openxmlformats.org/officeDocument/2006/relationships" r:embed="rId1"/>
                  <a:stretch>
                    <a:fillRect/>
                  </a:stretch>
                </pic:blipFill>
                <pic:spPr bwMode="auto">
                  <a:xfrm>
                    <a:off x="0" y="0"/>
                    <a:ext cx="2028825" cy="247650"/>
                  </a:xfrm>
                  <a:prstGeom prst="rect">
                    <a:avLst/>
                  </a:prstGeom>
                  <a:noFill/>
                  <a:ln w="9525">
                    <a:noFill/>
                    <a:miter lim="800000"/>
                    <a:headEnd/>
                    <a:tailEnd/>
                  </a:ln>
                </pic:spPr>
              </pic:pic>
            </a:graphicData>
          </a:graphic>
        </wp:anchor>
      </w:drawing>
    </w:r>
    <w:r>
      <w:rPr>
        <w:noProof/>
        <w:sz w:val="22"/>
      </w:rPr>
      <w:t xml:space="preserve"> </w:t>
    </w:r>
    <w:r w:rsidRPr="00A0503B">
      <w:rPr>
        <w:sz w:val="22"/>
      </w:rPr>
      <w:t>ĐƠN ĐĂNG KÝ KIÊM HỢP ĐỒNG SỬ DỤNG DỊCH VỤ</w:t>
    </w:r>
  </w:p>
  <w:p w:rsidR="00E063C6" w:rsidRPr="00845B75" w:rsidP="00F26D92" w14:paraId="1C3B2E21" w14:textId="77777777">
    <w:pPr>
      <w:pStyle w:val="Header"/>
      <w:jc w:val="right"/>
    </w:pPr>
    <w:r w:rsidRPr="00A0503B">
      <w:rPr>
        <w:sz w:val="22"/>
      </w:rPr>
      <w:t xml:space="preserve"> </w:t>
    </w:r>
    <w:r>
      <w:rPr>
        <w:sz w:val="22"/>
      </w:rPr>
      <w:t>NGÂN HÀNG</w:t>
    </w:r>
    <w:r w:rsidRPr="00A0503B">
      <w:rPr>
        <w:sz w:val="22"/>
      </w:rPr>
      <w:t xml:space="preserve"> ĐIỆN TỬ TRÊN INTERNETBANKING</w:t>
    </w:r>
  </w:p>
  <w:p w:rsidR="00E063C6" w:rsidP="00BD35BC" w14:paraId="25656402" w14:textId="77777777">
    <w:pPr>
      <w:pStyle w:val="Header"/>
      <w:pBdr>
        <w:bottom w:val="single" w:sz="6" w:space="1" w:color="auto"/>
      </w:pBdr>
      <w:ind w:left="-90"/>
    </w:pPr>
    <w:r>
      <w:t>Mã hiệu:                                                   Ngày hiệu lực:  …./……/…….                      Lần ban hành/sửa đổi: 01/00</w:t>
    </w:r>
  </w:p>
  <w:p w:rsidR="00E063C6" w:rsidRPr="00BD35BC" w14:paraId="3DBA72A9" w14:textId="77777777">
    <w:pPr>
      <w:pStyle w:val="Header"/>
      <w:rPr>
        <w:rFonts w:ascii="Arial" w:hAnsi="Arial" w:cs="Arial"/>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00527036"/>
    <w:multiLevelType w:val="multilevel"/>
    <w:tmpl w:val="CBFE7138"/>
    <w:lvl w:ilvl="0">
      <w:start w:val="11"/>
      <w:numFmt w:val="decimal"/>
      <w:lvlText w:val="%1"/>
      <w:lvlJc w:val="left"/>
      <w:pPr>
        <w:ind w:left="1410" w:hanging="420"/>
      </w:pPr>
      <w:rPr>
        <w:rFonts w:hint="default"/>
      </w:rPr>
    </w:lvl>
    <w:lvl w:ilvl="1">
      <w:start w:val="1"/>
      <w:numFmt w:val="decimal"/>
      <w:lvlText w:val="%1.%2"/>
      <w:lvlJc w:val="left"/>
      <w:pPr>
        <w:ind w:left="2850" w:hanging="420"/>
      </w:pPr>
      <w:rPr>
        <w:rFonts w:hint="default"/>
      </w:rPr>
    </w:lvl>
    <w:lvl w:ilvl="2">
      <w:start w:val="1"/>
      <w:numFmt w:val="decimal"/>
      <w:lvlText w:val="%1.%2.%3"/>
      <w:lvlJc w:val="left"/>
      <w:pPr>
        <w:ind w:left="4590" w:hanging="720"/>
      </w:pPr>
      <w:rPr>
        <w:rFonts w:hint="default"/>
      </w:rPr>
    </w:lvl>
    <w:lvl w:ilvl="3">
      <w:start w:val="1"/>
      <w:numFmt w:val="decimal"/>
      <w:lvlText w:val="%1.%2.%3.%4"/>
      <w:lvlJc w:val="left"/>
      <w:pPr>
        <w:ind w:left="6030" w:hanging="720"/>
      </w:pPr>
      <w:rPr>
        <w:rFonts w:hint="default"/>
      </w:rPr>
    </w:lvl>
    <w:lvl w:ilvl="4">
      <w:start w:val="1"/>
      <w:numFmt w:val="decimal"/>
      <w:lvlText w:val="%1.%2.%3.%4.%5"/>
      <w:lvlJc w:val="left"/>
      <w:pPr>
        <w:ind w:left="7830" w:hanging="1080"/>
      </w:pPr>
      <w:rPr>
        <w:rFonts w:hint="default"/>
      </w:rPr>
    </w:lvl>
    <w:lvl w:ilvl="5">
      <w:start w:val="1"/>
      <w:numFmt w:val="decimal"/>
      <w:lvlText w:val="%1.%2.%3.%4.%5.%6"/>
      <w:lvlJc w:val="left"/>
      <w:pPr>
        <w:ind w:left="9270" w:hanging="1080"/>
      </w:pPr>
      <w:rPr>
        <w:rFonts w:hint="default"/>
      </w:rPr>
    </w:lvl>
    <w:lvl w:ilvl="6">
      <w:start w:val="1"/>
      <w:numFmt w:val="decimal"/>
      <w:lvlText w:val="%1.%2.%3.%4.%5.%6.%7"/>
      <w:lvlJc w:val="left"/>
      <w:pPr>
        <w:ind w:left="11070" w:hanging="1440"/>
      </w:pPr>
      <w:rPr>
        <w:rFonts w:hint="default"/>
      </w:rPr>
    </w:lvl>
    <w:lvl w:ilvl="7">
      <w:start w:val="1"/>
      <w:numFmt w:val="decimal"/>
      <w:lvlText w:val="%1.%2.%3.%4.%5.%6.%7.%8"/>
      <w:lvlJc w:val="left"/>
      <w:pPr>
        <w:ind w:left="12510" w:hanging="1440"/>
      </w:pPr>
      <w:rPr>
        <w:rFonts w:hint="default"/>
      </w:rPr>
    </w:lvl>
    <w:lvl w:ilvl="8">
      <w:start w:val="1"/>
      <w:numFmt w:val="decimal"/>
      <w:lvlText w:val="%1.%2.%3.%4.%5.%6.%7.%8.%9"/>
      <w:lvlJc w:val="left"/>
      <w:pPr>
        <w:ind w:left="14310" w:hanging="1800"/>
      </w:pPr>
      <w:rPr>
        <w:rFonts w:hint="default"/>
      </w:rPr>
    </w:lvl>
  </w:abstractNum>
  <w:abstractNum w:abstractNumId="1">
    <w:nsid w:val="01996B3B"/>
    <w:multiLevelType w:val="hybridMultilevel"/>
    <w:tmpl w:val="E48A2E1A"/>
    <w:lvl w:ilvl="0">
      <w:start w:val="1"/>
      <w:numFmt w:val="decimal"/>
      <w:lvlText w:val="9.%1."/>
      <w:lvlJc w:val="left"/>
      <w:pPr>
        <w:ind w:left="630" w:hanging="360"/>
      </w:pPr>
      <w:rPr>
        <w:rFonts w:hint="default"/>
      </w:rPr>
    </w:lvl>
    <w:lvl w:ilvl="1" w:tentative="1">
      <w:start w:val="1"/>
      <w:numFmt w:val="lowerLetter"/>
      <w:lvlText w:val="%2."/>
      <w:lvlJc w:val="left"/>
      <w:pPr>
        <w:ind w:left="1350" w:hanging="360"/>
      </w:pPr>
    </w:lvl>
    <w:lvl w:ilvl="2" w:tentative="1">
      <w:start w:val="1"/>
      <w:numFmt w:val="lowerRoman"/>
      <w:lvlText w:val="%3."/>
      <w:lvlJc w:val="right"/>
      <w:pPr>
        <w:ind w:left="2070" w:hanging="180"/>
      </w:pPr>
    </w:lvl>
    <w:lvl w:ilvl="3" w:tentative="1">
      <w:start w:val="1"/>
      <w:numFmt w:val="decimal"/>
      <w:lvlText w:val="%4."/>
      <w:lvlJc w:val="left"/>
      <w:pPr>
        <w:ind w:left="2790" w:hanging="360"/>
      </w:pPr>
    </w:lvl>
    <w:lvl w:ilvl="4" w:tentative="1">
      <w:start w:val="1"/>
      <w:numFmt w:val="lowerLetter"/>
      <w:lvlText w:val="%5."/>
      <w:lvlJc w:val="left"/>
      <w:pPr>
        <w:ind w:left="3510" w:hanging="360"/>
      </w:pPr>
    </w:lvl>
    <w:lvl w:ilvl="5" w:tentative="1">
      <w:start w:val="1"/>
      <w:numFmt w:val="lowerRoman"/>
      <w:lvlText w:val="%6."/>
      <w:lvlJc w:val="right"/>
      <w:pPr>
        <w:ind w:left="4230" w:hanging="180"/>
      </w:pPr>
    </w:lvl>
    <w:lvl w:ilvl="6" w:tentative="1">
      <w:start w:val="1"/>
      <w:numFmt w:val="decimal"/>
      <w:lvlText w:val="%7."/>
      <w:lvlJc w:val="left"/>
      <w:pPr>
        <w:ind w:left="4950" w:hanging="360"/>
      </w:pPr>
    </w:lvl>
    <w:lvl w:ilvl="7" w:tentative="1">
      <w:start w:val="1"/>
      <w:numFmt w:val="lowerLetter"/>
      <w:lvlText w:val="%8."/>
      <w:lvlJc w:val="left"/>
      <w:pPr>
        <w:ind w:left="5670" w:hanging="360"/>
      </w:pPr>
    </w:lvl>
    <w:lvl w:ilvl="8" w:tentative="1">
      <w:start w:val="1"/>
      <w:numFmt w:val="lowerRoman"/>
      <w:lvlText w:val="%9."/>
      <w:lvlJc w:val="right"/>
      <w:pPr>
        <w:ind w:left="6390" w:hanging="180"/>
      </w:pPr>
    </w:lvl>
  </w:abstractNum>
  <w:abstractNum w:abstractNumId="2">
    <w:nsid w:val="039A4E07"/>
    <w:multiLevelType w:val="hybridMultilevel"/>
    <w:tmpl w:val="45E82AE2"/>
    <w:lvl w:ilvl="0">
      <w:start w:val="1"/>
      <w:numFmt w:val="decimal"/>
      <w:lvlText w:val="9.2.%1"/>
      <w:lvlJc w:val="left"/>
      <w:pPr>
        <w:ind w:left="720" w:hanging="360"/>
      </w:pPr>
      <w:rPr>
        <w:rFonts w:ascii="Times New Roman" w:eastAsia="MS Mincho" w:hAnsi="Times New Roman" w:cs="Times New Roman" w:hint="default"/>
        <w:b w:val="0"/>
        <w:sz w:val="24"/>
        <w:szCs w:val="24"/>
      </w:rPr>
    </w:lvl>
    <w:lvl w:ilvl="1" w:tentative="1">
      <w:start w:val="1"/>
      <w:numFmt w:val="lowerLetter"/>
      <w:lvlText w:val="%2."/>
      <w:lvlJc w:val="left"/>
      <w:pPr>
        <w:ind w:left="1440" w:hanging="360"/>
      </w:pPr>
    </w:lvl>
    <w:lvl w:ilvl="2">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
    <w:nsid w:val="03F73747"/>
    <w:multiLevelType w:val="hybridMultilevel"/>
    <w:tmpl w:val="7E04F26E"/>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059129A3"/>
    <w:multiLevelType w:val="hybridMultilevel"/>
    <w:tmpl w:val="00A6210E"/>
    <w:lvl w:ilvl="0">
      <w:start w:val="1"/>
      <w:numFmt w:val="bullet"/>
      <w:lvlText w:val="-"/>
      <w:lvlJc w:val="left"/>
      <w:pPr>
        <w:ind w:left="720" w:hanging="360"/>
      </w:pPr>
      <w:rPr>
        <w:rFonts w:ascii="Times New Roman" w:eastAsia="PMingLiU" w:hAnsi="Times New Roman" w:cs="Times New Roman" w:hint="default"/>
        <w:b/>
        <w:sz w:val="20"/>
        <w:szCs w:val="20"/>
      </w:rPr>
    </w:lvl>
    <w:lvl w:ilvl="1" w:tentative="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5">
    <w:nsid w:val="07D34A25"/>
    <w:multiLevelType w:val="hybridMultilevel"/>
    <w:tmpl w:val="682E31C6"/>
    <w:lvl w:ilvl="0">
      <w:start w:val="1"/>
      <w:numFmt w:val="decimal"/>
      <w:lvlText w:val="9.3.%1."/>
      <w:lvlJc w:val="left"/>
      <w:pPr>
        <w:ind w:left="1980" w:hanging="720"/>
      </w:pPr>
      <w:rPr>
        <w:rFonts w:hint="default"/>
      </w:rPr>
    </w:lvl>
    <w:lvl w:ilvl="1" w:tentative="1">
      <w:start w:val="1"/>
      <w:numFmt w:val="lowerLetter"/>
      <w:lvlText w:val="%2."/>
      <w:lvlJc w:val="left"/>
      <w:pPr>
        <w:ind w:left="2340" w:hanging="360"/>
      </w:pPr>
    </w:lvl>
    <w:lvl w:ilvl="2" w:tentative="1">
      <w:start w:val="1"/>
      <w:numFmt w:val="lowerRoman"/>
      <w:lvlText w:val="%3."/>
      <w:lvlJc w:val="right"/>
      <w:pPr>
        <w:ind w:left="3060" w:hanging="180"/>
      </w:pPr>
    </w:lvl>
    <w:lvl w:ilvl="3" w:tentative="1">
      <w:start w:val="1"/>
      <w:numFmt w:val="decimal"/>
      <w:lvlText w:val="%4."/>
      <w:lvlJc w:val="left"/>
      <w:pPr>
        <w:ind w:left="3780" w:hanging="360"/>
      </w:pPr>
    </w:lvl>
    <w:lvl w:ilvl="4" w:tentative="1">
      <w:start w:val="1"/>
      <w:numFmt w:val="lowerLetter"/>
      <w:lvlText w:val="%5."/>
      <w:lvlJc w:val="left"/>
      <w:pPr>
        <w:ind w:left="4500" w:hanging="360"/>
      </w:pPr>
    </w:lvl>
    <w:lvl w:ilvl="5" w:tentative="1">
      <w:start w:val="1"/>
      <w:numFmt w:val="lowerRoman"/>
      <w:lvlText w:val="%6."/>
      <w:lvlJc w:val="right"/>
      <w:pPr>
        <w:ind w:left="5220" w:hanging="180"/>
      </w:pPr>
    </w:lvl>
    <w:lvl w:ilvl="6" w:tentative="1">
      <w:start w:val="1"/>
      <w:numFmt w:val="decimal"/>
      <w:lvlText w:val="%7."/>
      <w:lvlJc w:val="left"/>
      <w:pPr>
        <w:ind w:left="5940" w:hanging="360"/>
      </w:pPr>
    </w:lvl>
    <w:lvl w:ilvl="7" w:tentative="1">
      <w:start w:val="1"/>
      <w:numFmt w:val="lowerLetter"/>
      <w:lvlText w:val="%8."/>
      <w:lvlJc w:val="left"/>
      <w:pPr>
        <w:ind w:left="6660" w:hanging="360"/>
      </w:pPr>
    </w:lvl>
    <w:lvl w:ilvl="8" w:tentative="1">
      <w:start w:val="1"/>
      <w:numFmt w:val="lowerRoman"/>
      <w:lvlText w:val="%9."/>
      <w:lvlJc w:val="right"/>
      <w:pPr>
        <w:ind w:left="7380" w:hanging="180"/>
      </w:pPr>
    </w:lvl>
  </w:abstractNum>
  <w:abstractNum w:abstractNumId="6">
    <w:nsid w:val="08717943"/>
    <w:multiLevelType w:val="hybridMultilevel"/>
    <w:tmpl w:val="AD74A7CE"/>
    <w:lvl w:ilvl="0">
      <w:start w:val="1"/>
      <w:numFmt w:val="bullet"/>
      <w:lvlText w:val="o"/>
      <w:lvlJc w:val="left"/>
      <w:pPr>
        <w:ind w:left="1060" w:hanging="360"/>
      </w:pPr>
      <w:rPr>
        <w:rFonts w:ascii="Courier New" w:hAnsi="Courier New" w:cs="Courier New" w:hint="default"/>
      </w:rPr>
    </w:lvl>
    <w:lvl w:ilvl="1" w:tentative="1">
      <w:start w:val="1"/>
      <w:numFmt w:val="bullet"/>
      <w:lvlText w:val="o"/>
      <w:lvlJc w:val="left"/>
      <w:pPr>
        <w:ind w:left="1780" w:hanging="360"/>
      </w:pPr>
      <w:rPr>
        <w:rFonts w:ascii="Courier New" w:hAnsi="Courier New" w:cs="Courier New" w:hint="default"/>
      </w:rPr>
    </w:lvl>
    <w:lvl w:ilvl="2" w:tentative="1">
      <w:start w:val="1"/>
      <w:numFmt w:val="bullet"/>
      <w:lvlText w:val=""/>
      <w:lvlJc w:val="left"/>
      <w:pPr>
        <w:ind w:left="2500" w:hanging="360"/>
      </w:pPr>
      <w:rPr>
        <w:rFonts w:ascii="Wingdings" w:hAnsi="Wingdings" w:hint="default"/>
      </w:rPr>
    </w:lvl>
    <w:lvl w:ilvl="3" w:tentative="1">
      <w:start w:val="1"/>
      <w:numFmt w:val="bullet"/>
      <w:lvlText w:val=""/>
      <w:lvlJc w:val="left"/>
      <w:pPr>
        <w:ind w:left="3220" w:hanging="360"/>
      </w:pPr>
      <w:rPr>
        <w:rFonts w:ascii="Symbol" w:hAnsi="Symbol" w:hint="default"/>
      </w:rPr>
    </w:lvl>
    <w:lvl w:ilvl="4" w:tentative="1">
      <w:start w:val="1"/>
      <w:numFmt w:val="bullet"/>
      <w:lvlText w:val="o"/>
      <w:lvlJc w:val="left"/>
      <w:pPr>
        <w:ind w:left="3940" w:hanging="360"/>
      </w:pPr>
      <w:rPr>
        <w:rFonts w:ascii="Courier New" w:hAnsi="Courier New" w:cs="Courier New" w:hint="default"/>
      </w:rPr>
    </w:lvl>
    <w:lvl w:ilvl="5" w:tentative="1">
      <w:start w:val="1"/>
      <w:numFmt w:val="bullet"/>
      <w:lvlText w:val=""/>
      <w:lvlJc w:val="left"/>
      <w:pPr>
        <w:ind w:left="4660" w:hanging="360"/>
      </w:pPr>
      <w:rPr>
        <w:rFonts w:ascii="Wingdings" w:hAnsi="Wingdings" w:hint="default"/>
      </w:rPr>
    </w:lvl>
    <w:lvl w:ilvl="6" w:tentative="1">
      <w:start w:val="1"/>
      <w:numFmt w:val="bullet"/>
      <w:lvlText w:val=""/>
      <w:lvlJc w:val="left"/>
      <w:pPr>
        <w:ind w:left="5380" w:hanging="360"/>
      </w:pPr>
      <w:rPr>
        <w:rFonts w:ascii="Symbol" w:hAnsi="Symbol" w:hint="default"/>
      </w:rPr>
    </w:lvl>
    <w:lvl w:ilvl="7" w:tentative="1">
      <w:start w:val="1"/>
      <w:numFmt w:val="bullet"/>
      <w:lvlText w:val="o"/>
      <w:lvlJc w:val="left"/>
      <w:pPr>
        <w:ind w:left="6100" w:hanging="360"/>
      </w:pPr>
      <w:rPr>
        <w:rFonts w:ascii="Courier New" w:hAnsi="Courier New" w:cs="Courier New" w:hint="default"/>
      </w:rPr>
    </w:lvl>
    <w:lvl w:ilvl="8" w:tentative="1">
      <w:start w:val="1"/>
      <w:numFmt w:val="bullet"/>
      <w:lvlText w:val=""/>
      <w:lvlJc w:val="left"/>
      <w:pPr>
        <w:ind w:left="6820" w:hanging="360"/>
      </w:pPr>
      <w:rPr>
        <w:rFonts w:ascii="Wingdings" w:hAnsi="Wingdings" w:hint="default"/>
      </w:rPr>
    </w:lvl>
  </w:abstractNum>
  <w:abstractNum w:abstractNumId="7">
    <w:nsid w:val="0A434C0A"/>
    <w:multiLevelType w:val="hybridMultilevel"/>
    <w:tmpl w:val="949A4E74"/>
    <w:lvl w:ilvl="0">
      <w:start w:val="1"/>
      <w:numFmt w:val="decimal"/>
      <w:lvlText w:val="9.5.%1."/>
      <w:lvlJc w:val="left"/>
      <w:pPr>
        <w:ind w:left="1530" w:hanging="720"/>
      </w:pPr>
      <w:rPr>
        <w:rFonts w:hint="default"/>
      </w:rPr>
    </w:lvl>
    <w:lvl w:ilvl="1" w:tentative="1">
      <w:start w:val="1"/>
      <w:numFmt w:val="lowerLetter"/>
      <w:lvlText w:val="%2."/>
      <w:lvlJc w:val="left"/>
      <w:pPr>
        <w:ind w:left="2700" w:hanging="360"/>
      </w:pPr>
    </w:lvl>
    <w:lvl w:ilvl="2" w:tentative="1">
      <w:start w:val="1"/>
      <w:numFmt w:val="lowerRoman"/>
      <w:lvlText w:val="%3."/>
      <w:lvlJc w:val="right"/>
      <w:pPr>
        <w:ind w:left="3420" w:hanging="180"/>
      </w:pPr>
    </w:lvl>
    <w:lvl w:ilvl="3" w:tentative="1">
      <w:start w:val="1"/>
      <w:numFmt w:val="decimal"/>
      <w:lvlText w:val="%4."/>
      <w:lvlJc w:val="left"/>
      <w:pPr>
        <w:ind w:left="4140" w:hanging="360"/>
      </w:pPr>
    </w:lvl>
    <w:lvl w:ilvl="4" w:tentative="1">
      <w:start w:val="1"/>
      <w:numFmt w:val="lowerLetter"/>
      <w:lvlText w:val="%5."/>
      <w:lvlJc w:val="left"/>
      <w:pPr>
        <w:ind w:left="4860" w:hanging="360"/>
      </w:pPr>
    </w:lvl>
    <w:lvl w:ilvl="5" w:tentative="1">
      <w:start w:val="1"/>
      <w:numFmt w:val="lowerRoman"/>
      <w:lvlText w:val="%6."/>
      <w:lvlJc w:val="right"/>
      <w:pPr>
        <w:ind w:left="5580" w:hanging="180"/>
      </w:pPr>
    </w:lvl>
    <w:lvl w:ilvl="6" w:tentative="1">
      <w:start w:val="1"/>
      <w:numFmt w:val="decimal"/>
      <w:lvlText w:val="%7."/>
      <w:lvlJc w:val="left"/>
      <w:pPr>
        <w:ind w:left="6300" w:hanging="360"/>
      </w:pPr>
    </w:lvl>
    <w:lvl w:ilvl="7" w:tentative="1">
      <w:start w:val="1"/>
      <w:numFmt w:val="lowerLetter"/>
      <w:lvlText w:val="%8."/>
      <w:lvlJc w:val="left"/>
      <w:pPr>
        <w:ind w:left="7020" w:hanging="360"/>
      </w:pPr>
    </w:lvl>
    <w:lvl w:ilvl="8" w:tentative="1">
      <w:start w:val="1"/>
      <w:numFmt w:val="lowerRoman"/>
      <w:lvlText w:val="%9."/>
      <w:lvlJc w:val="right"/>
      <w:pPr>
        <w:ind w:left="7740" w:hanging="180"/>
      </w:pPr>
    </w:lvl>
  </w:abstractNum>
  <w:abstractNum w:abstractNumId="8">
    <w:nsid w:val="0B2F3A3D"/>
    <w:multiLevelType w:val="hybridMultilevel"/>
    <w:tmpl w:val="49DABBD8"/>
    <w:lvl w:ilvl="0">
      <w:start w:val="1"/>
      <w:numFmt w:val="decimal"/>
      <w:lvlText w:val="8.1.%1."/>
      <w:lvlJc w:val="left"/>
      <w:pPr>
        <w:ind w:left="360" w:hanging="360"/>
      </w:pPr>
      <w:rPr>
        <w:rFonts w:hint="default"/>
        <w:b w:val="0"/>
      </w:rPr>
    </w:lvl>
    <w:lvl w:ilvl="1" w:tentative="1">
      <w:start w:val="1"/>
      <w:numFmt w:val="lowerLetter"/>
      <w:lvlText w:val="%2."/>
      <w:lvlJc w:val="left"/>
      <w:pPr>
        <w:ind w:left="720" w:hanging="360"/>
      </w:pPr>
    </w:lvl>
    <w:lvl w:ilvl="2" w:tentative="1">
      <w:start w:val="1"/>
      <w:numFmt w:val="lowerRoman"/>
      <w:lvlText w:val="%3."/>
      <w:lvlJc w:val="right"/>
      <w:pPr>
        <w:ind w:left="1440" w:hanging="180"/>
      </w:pPr>
    </w:lvl>
    <w:lvl w:ilvl="3" w:tentative="1">
      <w:start w:val="1"/>
      <w:numFmt w:val="decimal"/>
      <w:lvlText w:val="%4."/>
      <w:lvlJc w:val="left"/>
      <w:pPr>
        <w:ind w:left="2160" w:hanging="360"/>
      </w:pPr>
    </w:lvl>
    <w:lvl w:ilvl="4" w:tentative="1">
      <w:start w:val="1"/>
      <w:numFmt w:val="lowerLetter"/>
      <w:lvlText w:val="%5."/>
      <w:lvlJc w:val="left"/>
      <w:pPr>
        <w:ind w:left="2880" w:hanging="360"/>
      </w:pPr>
    </w:lvl>
    <w:lvl w:ilvl="5" w:tentative="1">
      <w:start w:val="1"/>
      <w:numFmt w:val="lowerRoman"/>
      <w:lvlText w:val="%6."/>
      <w:lvlJc w:val="right"/>
      <w:pPr>
        <w:ind w:left="3600" w:hanging="180"/>
      </w:pPr>
    </w:lvl>
    <w:lvl w:ilvl="6" w:tentative="1">
      <w:start w:val="1"/>
      <w:numFmt w:val="decimal"/>
      <w:lvlText w:val="%7."/>
      <w:lvlJc w:val="left"/>
      <w:pPr>
        <w:ind w:left="4320" w:hanging="360"/>
      </w:pPr>
    </w:lvl>
    <w:lvl w:ilvl="7" w:tentative="1">
      <w:start w:val="1"/>
      <w:numFmt w:val="lowerLetter"/>
      <w:lvlText w:val="%8."/>
      <w:lvlJc w:val="left"/>
      <w:pPr>
        <w:ind w:left="5040" w:hanging="360"/>
      </w:pPr>
    </w:lvl>
    <w:lvl w:ilvl="8" w:tentative="1">
      <w:start w:val="1"/>
      <w:numFmt w:val="lowerRoman"/>
      <w:lvlText w:val="%9."/>
      <w:lvlJc w:val="right"/>
      <w:pPr>
        <w:ind w:left="5760" w:hanging="180"/>
      </w:pPr>
    </w:lvl>
  </w:abstractNum>
  <w:abstractNum w:abstractNumId="9">
    <w:nsid w:val="0C5D0E6C"/>
    <w:multiLevelType w:val="hybridMultilevel"/>
    <w:tmpl w:val="AFCA46BC"/>
    <w:lvl w:ilvl="0">
      <w:start w:val="1"/>
      <w:numFmt w:val="decimal"/>
      <w:lvlText w:val="11.%1."/>
      <w:lvlJc w:val="left"/>
      <w:pPr>
        <w:ind w:left="720" w:hanging="360"/>
      </w:pPr>
      <w:rPr>
        <w:rFonts w:hint="default"/>
        <w:b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nsid w:val="0E5C1E2E"/>
    <w:multiLevelType w:val="hybridMultilevel"/>
    <w:tmpl w:val="279252F0"/>
    <w:lvl w:ilvl="0">
      <w:start w:val="1"/>
      <w:numFmt w:val="lowerRoman"/>
      <w:lvlText w:val="(%1)"/>
      <w:lvlJc w:val="left"/>
      <w:pPr>
        <w:ind w:left="720" w:hanging="360"/>
      </w:pPr>
      <w:rPr>
        <w:rFonts w:ascii="Times New Roman" w:eastAsia="MS Mincho" w:hAnsi="Times New Roman" w:cs="Times New Roman" w:hint="default"/>
        <w:b w:val="0"/>
        <w:sz w:val="24"/>
        <w:szCs w:val="24"/>
      </w:rPr>
    </w:lvl>
    <w:lvl w:ilvl="1" w:tentative="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nsid w:val="11727838"/>
    <w:multiLevelType w:val="multilevel"/>
    <w:tmpl w:val="DB920118"/>
    <w:lvl w:ilvl="0">
      <w:start w:val="6"/>
      <w:numFmt w:val="decimal"/>
      <w:lvlText w:val="%1"/>
      <w:lvlJc w:val="left"/>
      <w:pPr>
        <w:ind w:left="360" w:hanging="360"/>
      </w:pPr>
      <w:rPr>
        <w:rFonts w:hint="default"/>
      </w:rPr>
    </w:lvl>
    <w:lvl w:ilvl="1">
      <w:start w:val="1"/>
      <w:numFmt w:val="decimal"/>
      <w:lvlText w:val="5.%2."/>
      <w:lvlJc w:val="left"/>
      <w:pPr>
        <w:ind w:left="81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132C2346"/>
    <w:multiLevelType w:val="multilevel"/>
    <w:tmpl w:val="71C2935A"/>
    <w:lvl w:ilvl="0">
      <w:start w:val="1"/>
      <w:numFmt w:val="decimal"/>
      <w:lvlText w:val="%1."/>
      <w:lvlJc w:val="left"/>
      <w:pPr>
        <w:ind w:left="360" w:hanging="360"/>
      </w:pPr>
      <w:rPr>
        <w:rFonts w:eastAsia="MS Mincho" w:hint="default"/>
        <w:sz w:val="22"/>
      </w:rPr>
    </w:lvl>
    <w:lvl w:ilvl="1">
      <w:start w:val="1"/>
      <w:numFmt w:val="decimal"/>
      <w:lvlText w:val="%1.%2."/>
      <w:lvlJc w:val="left"/>
      <w:pPr>
        <w:ind w:left="990" w:hanging="360"/>
      </w:pPr>
      <w:rPr>
        <w:rFonts w:eastAsia="MS Mincho" w:hint="default"/>
        <w:b w:val="0"/>
        <w:sz w:val="22"/>
      </w:rPr>
    </w:lvl>
    <w:lvl w:ilvl="2">
      <w:start w:val="1"/>
      <w:numFmt w:val="decimal"/>
      <w:lvlText w:val="%1.%2.%3."/>
      <w:lvlJc w:val="left"/>
      <w:pPr>
        <w:ind w:left="1980" w:hanging="720"/>
      </w:pPr>
      <w:rPr>
        <w:rFonts w:eastAsia="MS Mincho" w:hint="default"/>
        <w:sz w:val="22"/>
      </w:rPr>
    </w:lvl>
    <w:lvl w:ilvl="3">
      <w:start w:val="1"/>
      <w:numFmt w:val="decimal"/>
      <w:lvlText w:val="%1.%2.%3.%4."/>
      <w:lvlJc w:val="left"/>
      <w:pPr>
        <w:ind w:left="2610" w:hanging="720"/>
      </w:pPr>
      <w:rPr>
        <w:rFonts w:eastAsia="MS Mincho" w:hint="default"/>
        <w:sz w:val="22"/>
      </w:rPr>
    </w:lvl>
    <w:lvl w:ilvl="4">
      <w:start w:val="1"/>
      <w:numFmt w:val="decimal"/>
      <w:lvlText w:val="%1.%2.%3.%4.%5."/>
      <w:lvlJc w:val="left"/>
      <w:pPr>
        <w:ind w:left="3600" w:hanging="1080"/>
      </w:pPr>
      <w:rPr>
        <w:rFonts w:eastAsia="MS Mincho" w:hint="default"/>
        <w:sz w:val="22"/>
      </w:rPr>
    </w:lvl>
    <w:lvl w:ilvl="5">
      <w:start w:val="1"/>
      <w:numFmt w:val="decimal"/>
      <w:lvlText w:val="%1.%2.%3.%4.%5.%6."/>
      <w:lvlJc w:val="left"/>
      <w:pPr>
        <w:ind w:left="4230" w:hanging="1080"/>
      </w:pPr>
      <w:rPr>
        <w:rFonts w:eastAsia="MS Mincho" w:hint="default"/>
        <w:sz w:val="22"/>
      </w:rPr>
    </w:lvl>
    <w:lvl w:ilvl="6">
      <w:start w:val="1"/>
      <w:numFmt w:val="decimal"/>
      <w:lvlText w:val="%1.%2.%3.%4.%5.%6.%7."/>
      <w:lvlJc w:val="left"/>
      <w:pPr>
        <w:ind w:left="5220" w:hanging="1440"/>
      </w:pPr>
      <w:rPr>
        <w:rFonts w:eastAsia="MS Mincho" w:hint="default"/>
        <w:sz w:val="22"/>
      </w:rPr>
    </w:lvl>
    <w:lvl w:ilvl="7">
      <w:start w:val="1"/>
      <w:numFmt w:val="decimal"/>
      <w:lvlText w:val="%1.%2.%3.%4.%5.%6.%7.%8."/>
      <w:lvlJc w:val="left"/>
      <w:pPr>
        <w:ind w:left="5850" w:hanging="1440"/>
      </w:pPr>
      <w:rPr>
        <w:rFonts w:eastAsia="MS Mincho" w:hint="default"/>
        <w:sz w:val="22"/>
      </w:rPr>
    </w:lvl>
    <w:lvl w:ilvl="8">
      <w:start w:val="1"/>
      <w:numFmt w:val="decimal"/>
      <w:lvlText w:val="%1.%2.%3.%4.%5.%6.%7.%8.%9."/>
      <w:lvlJc w:val="left"/>
      <w:pPr>
        <w:ind w:left="6840" w:hanging="1800"/>
      </w:pPr>
      <w:rPr>
        <w:rFonts w:eastAsia="MS Mincho" w:hint="default"/>
        <w:sz w:val="22"/>
      </w:rPr>
    </w:lvl>
  </w:abstractNum>
  <w:abstractNum w:abstractNumId="13">
    <w:nsid w:val="14343073"/>
    <w:multiLevelType w:val="hybridMultilevel"/>
    <w:tmpl w:val="048CBF62"/>
    <w:lvl w:ilvl="0">
      <w:start w:val="1"/>
      <w:numFmt w:val="decimal"/>
      <w:lvlText w:val="6.%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start w:val="1"/>
      <w:numFmt w:val="lowerLetter"/>
      <w:lvlText w:val="%5."/>
      <w:lvlJc w:val="left"/>
      <w:pPr>
        <w:ind w:left="3960" w:hanging="360"/>
      </w:pPr>
      <w:rPr>
        <w:rFonts w:ascii="Times New Roman" w:eastAsia="MS Mincho" w:hAnsi="Times New Roman" w:cs="Times New Roman"/>
      </w:r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14">
    <w:nsid w:val="16A61BF0"/>
    <w:multiLevelType w:val="multilevel"/>
    <w:tmpl w:val="5824ED8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17A255A6"/>
    <w:multiLevelType w:val="hybridMultilevel"/>
    <w:tmpl w:val="32F2FEBE"/>
    <w:lvl w:ilvl="0">
      <w:start w:val="1"/>
      <w:numFmt w:val="decimal"/>
      <w:lvlText w:val="3.%1"/>
      <w:lvlJc w:val="left"/>
      <w:pPr>
        <w:ind w:left="1350" w:hanging="360"/>
      </w:pPr>
      <w:rPr>
        <w:rFonts w:hint="default"/>
        <w:b w:val="0"/>
        <w:sz w:val="24"/>
      </w:rPr>
    </w:lvl>
    <w:lvl w:ilvl="1" w:tentative="1">
      <w:start w:val="1"/>
      <w:numFmt w:val="lowerLetter"/>
      <w:lvlText w:val="%2."/>
      <w:lvlJc w:val="left"/>
      <w:pPr>
        <w:ind w:left="2070" w:hanging="360"/>
      </w:pPr>
    </w:lvl>
    <w:lvl w:ilvl="2" w:tentative="1">
      <w:start w:val="1"/>
      <w:numFmt w:val="lowerRoman"/>
      <w:lvlText w:val="%3."/>
      <w:lvlJc w:val="right"/>
      <w:pPr>
        <w:ind w:left="2790" w:hanging="180"/>
      </w:pPr>
    </w:lvl>
    <w:lvl w:ilvl="3" w:tentative="1">
      <w:start w:val="1"/>
      <w:numFmt w:val="decimal"/>
      <w:lvlText w:val="%4."/>
      <w:lvlJc w:val="left"/>
      <w:pPr>
        <w:ind w:left="3510" w:hanging="360"/>
      </w:pPr>
    </w:lvl>
    <w:lvl w:ilvl="4" w:tentative="1">
      <w:start w:val="1"/>
      <w:numFmt w:val="lowerLetter"/>
      <w:lvlText w:val="%5."/>
      <w:lvlJc w:val="left"/>
      <w:pPr>
        <w:ind w:left="4230" w:hanging="360"/>
      </w:pPr>
    </w:lvl>
    <w:lvl w:ilvl="5" w:tentative="1">
      <w:start w:val="1"/>
      <w:numFmt w:val="lowerRoman"/>
      <w:lvlText w:val="%6."/>
      <w:lvlJc w:val="right"/>
      <w:pPr>
        <w:ind w:left="4950" w:hanging="180"/>
      </w:pPr>
    </w:lvl>
    <w:lvl w:ilvl="6" w:tentative="1">
      <w:start w:val="1"/>
      <w:numFmt w:val="decimal"/>
      <w:lvlText w:val="%7."/>
      <w:lvlJc w:val="left"/>
      <w:pPr>
        <w:ind w:left="5670" w:hanging="360"/>
      </w:pPr>
    </w:lvl>
    <w:lvl w:ilvl="7" w:tentative="1">
      <w:start w:val="1"/>
      <w:numFmt w:val="lowerLetter"/>
      <w:lvlText w:val="%8."/>
      <w:lvlJc w:val="left"/>
      <w:pPr>
        <w:ind w:left="6390" w:hanging="360"/>
      </w:pPr>
    </w:lvl>
    <w:lvl w:ilvl="8" w:tentative="1">
      <w:start w:val="1"/>
      <w:numFmt w:val="lowerRoman"/>
      <w:lvlText w:val="%9."/>
      <w:lvlJc w:val="right"/>
      <w:pPr>
        <w:ind w:left="7110" w:hanging="180"/>
      </w:pPr>
    </w:lvl>
  </w:abstractNum>
  <w:abstractNum w:abstractNumId="16">
    <w:nsid w:val="18AF2654"/>
    <w:multiLevelType w:val="hybridMultilevel"/>
    <w:tmpl w:val="5C3849C2"/>
    <w:lvl w:ilvl="0">
      <w:start w:val="1"/>
      <w:numFmt w:val="decimal"/>
      <w:lvlText w:val="13.%1."/>
      <w:lvlJc w:val="left"/>
      <w:pPr>
        <w:ind w:left="1260" w:hanging="360"/>
      </w:pPr>
      <w:rPr>
        <w:rFonts w:hint="default"/>
        <w:b w:val="0"/>
      </w:rPr>
    </w:lvl>
    <w:lvl w:ilvl="1" w:tentative="1">
      <w:start w:val="1"/>
      <w:numFmt w:val="lowerLetter"/>
      <w:lvlText w:val="%2."/>
      <w:lvlJc w:val="left"/>
      <w:pPr>
        <w:ind w:left="1980" w:hanging="360"/>
      </w:pPr>
    </w:lvl>
    <w:lvl w:ilvl="2" w:tentative="1">
      <w:start w:val="1"/>
      <w:numFmt w:val="lowerRoman"/>
      <w:lvlText w:val="%3."/>
      <w:lvlJc w:val="right"/>
      <w:pPr>
        <w:ind w:left="2700" w:hanging="180"/>
      </w:pPr>
    </w:lvl>
    <w:lvl w:ilvl="3" w:tentative="1">
      <w:start w:val="1"/>
      <w:numFmt w:val="decimal"/>
      <w:lvlText w:val="%4."/>
      <w:lvlJc w:val="left"/>
      <w:pPr>
        <w:ind w:left="3420" w:hanging="360"/>
      </w:pPr>
    </w:lvl>
    <w:lvl w:ilvl="4" w:tentative="1">
      <w:start w:val="1"/>
      <w:numFmt w:val="lowerLetter"/>
      <w:lvlText w:val="%5."/>
      <w:lvlJc w:val="left"/>
      <w:pPr>
        <w:ind w:left="4140" w:hanging="360"/>
      </w:pPr>
    </w:lvl>
    <w:lvl w:ilvl="5" w:tentative="1">
      <w:start w:val="1"/>
      <w:numFmt w:val="lowerRoman"/>
      <w:lvlText w:val="%6."/>
      <w:lvlJc w:val="right"/>
      <w:pPr>
        <w:ind w:left="4860" w:hanging="180"/>
      </w:pPr>
    </w:lvl>
    <w:lvl w:ilvl="6" w:tentative="1">
      <w:start w:val="1"/>
      <w:numFmt w:val="decimal"/>
      <w:lvlText w:val="%7."/>
      <w:lvlJc w:val="left"/>
      <w:pPr>
        <w:ind w:left="5580" w:hanging="360"/>
      </w:pPr>
    </w:lvl>
    <w:lvl w:ilvl="7" w:tentative="1">
      <w:start w:val="1"/>
      <w:numFmt w:val="lowerLetter"/>
      <w:lvlText w:val="%8."/>
      <w:lvlJc w:val="left"/>
      <w:pPr>
        <w:ind w:left="6300" w:hanging="360"/>
      </w:pPr>
    </w:lvl>
    <w:lvl w:ilvl="8" w:tentative="1">
      <w:start w:val="1"/>
      <w:numFmt w:val="lowerRoman"/>
      <w:lvlText w:val="%9."/>
      <w:lvlJc w:val="right"/>
      <w:pPr>
        <w:ind w:left="7020" w:hanging="180"/>
      </w:pPr>
    </w:lvl>
  </w:abstractNum>
  <w:abstractNum w:abstractNumId="17">
    <w:nsid w:val="1F5D7016"/>
    <w:multiLevelType w:val="hybridMultilevel"/>
    <w:tmpl w:val="A170B4A2"/>
    <w:lvl w:ilvl="0">
      <w:start w:val="4"/>
      <w:numFmt w:val="decimal"/>
      <w:lvlText w:val="9.%1."/>
      <w:lvlJc w:val="left"/>
      <w:pPr>
        <w:ind w:left="16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8">
    <w:nsid w:val="206F77AE"/>
    <w:multiLevelType w:val="multilevel"/>
    <w:tmpl w:val="377E5BF8"/>
    <w:lvl w:ilvl="0">
      <w:start w:val="8"/>
      <w:numFmt w:val="decimal"/>
      <w:lvlText w:val="%1"/>
      <w:lvlJc w:val="left"/>
      <w:pPr>
        <w:tabs>
          <w:tab w:val="num" w:pos="360"/>
        </w:tabs>
        <w:ind w:left="360" w:hanging="360"/>
      </w:pPr>
      <w:rPr>
        <w:rFonts w:hint="default"/>
      </w:rPr>
    </w:lvl>
    <w:lvl w:ilvl="1">
      <w:start w:val="1"/>
      <w:numFmt w:val="decimal"/>
      <w:lvlText w:val="10.2.%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nsid w:val="271A5D85"/>
    <w:multiLevelType w:val="multilevel"/>
    <w:tmpl w:val="E9400050"/>
    <w:lvl w:ilvl="0">
      <w:start w:val="8"/>
      <w:numFmt w:val="decimal"/>
      <w:lvlText w:val="%1."/>
      <w:lvlJc w:val="left"/>
      <w:pPr>
        <w:ind w:left="360" w:hanging="360"/>
      </w:pPr>
      <w:rPr>
        <w:rFonts w:hint="default"/>
      </w:rPr>
    </w:lvl>
    <w:lvl w:ilvl="1">
      <w:start w:val="1"/>
      <w:numFmt w:val="decimal"/>
      <w:lvlText w:val="%1.%2."/>
      <w:lvlJc w:val="left"/>
      <w:pPr>
        <w:ind w:left="1620" w:hanging="360"/>
      </w:pPr>
      <w:rPr>
        <w:rFonts w:hint="default"/>
      </w:rPr>
    </w:lvl>
    <w:lvl w:ilvl="2">
      <w:start w:val="1"/>
      <w:numFmt w:val="decimal"/>
      <w:lvlText w:val="%1.%2.%3."/>
      <w:lvlJc w:val="left"/>
      <w:pPr>
        <w:ind w:left="3240" w:hanging="720"/>
      </w:pPr>
      <w:rPr>
        <w:rFonts w:hint="default"/>
      </w:rPr>
    </w:lvl>
    <w:lvl w:ilvl="3">
      <w:start w:val="1"/>
      <w:numFmt w:val="decimal"/>
      <w:lvlText w:val="%1.%2.%3.%4."/>
      <w:lvlJc w:val="left"/>
      <w:pPr>
        <w:ind w:left="4500" w:hanging="720"/>
      </w:pPr>
      <w:rPr>
        <w:rFonts w:hint="default"/>
      </w:rPr>
    </w:lvl>
    <w:lvl w:ilvl="4">
      <w:start w:val="1"/>
      <w:numFmt w:val="decimal"/>
      <w:lvlText w:val="%1.%2.%3.%4.%5."/>
      <w:lvlJc w:val="left"/>
      <w:pPr>
        <w:ind w:left="6120" w:hanging="1080"/>
      </w:pPr>
      <w:rPr>
        <w:rFonts w:hint="default"/>
      </w:rPr>
    </w:lvl>
    <w:lvl w:ilvl="5">
      <w:start w:val="1"/>
      <w:numFmt w:val="decimal"/>
      <w:lvlText w:val="%1.%2.%3.%4.%5.%6."/>
      <w:lvlJc w:val="left"/>
      <w:pPr>
        <w:ind w:left="7380" w:hanging="1080"/>
      </w:pPr>
      <w:rPr>
        <w:rFonts w:hint="default"/>
      </w:rPr>
    </w:lvl>
    <w:lvl w:ilvl="6">
      <w:start w:val="1"/>
      <w:numFmt w:val="decimal"/>
      <w:lvlText w:val="%1.%2.%3.%4.%5.%6.%7."/>
      <w:lvlJc w:val="left"/>
      <w:pPr>
        <w:ind w:left="9000" w:hanging="1440"/>
      </w:pPr>
      <w:rPr>
        <w:rFonts w:hint="default"/>
      </w:rPr>
    </w:lvl>
    <w:lvl w:ilvl="7">
      <w:start w:val="1"/>
      <w:numFmt w:val="decimal"/>
      <w:lvlText w:val="%1.%2.%3.%4.%5.%6.%7.%8."/>
      <w:lvlJc w:val="left"/>
      <w:pPr>
        <w:ind w:left="10260" w:hanging="1440"/>
      </w:pPr>
      <w:rPr>
        <w:rFonts w:hint="default"/>
      </w:rPr>
    </w:lvl>
    <w:lvl w:ilvl="8">
      <w:start w:val="1"/>
      <w:numFmt w:val="decimal"/>
      <w:lvlText w:val="%1.%2.%3.%4.%5.%6.%7.%8.%9."/>
      <w:lvlJc w:val="left"/>
      <w:pPr>
        <w:ind w:left="11880" w:hanging="1800"/>
      </w:pPr>
      <w:rPr>
        <w:rFonts w:hint="default"/>
      </w:rPr>
    </w:lvl>
  </w:abstractNum>
  <w:abstractNum w:abstractNumId="20">
    <w:nsid w:val="289A50D2"/>
    <w:multiLevelType w:val="hybridMultilevel"/>
    <w:tmpl w:val="E3223384"/>
    <w:lvl w:ilvl="0">
      <w:start w:val="1"/>
      <w:numFmt w:val="lowerLetter"/>
      <w:lvlText w:val="%1."/>
      <w:lvlJc w:val="left"/>
      <w:pPr>
        <w:ind w:left="720" w:hanging="360"/>
      </w:pPr>
      <w:rPr>
        <w:rFonts w:ascii="Times New Roman" w:hAnsi="Times New Roman" w:cs="Times New Roman" w:hint="default"/>
        <w:b w:val="0"/>
        <w:sz w:val="24"/>
        <w:szCs w:val="24"/>
      </w:r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1">
    <w:nsid w:val="29B664D2"/>
    <w:multiLevelType w:val="hybridMultilevel"/>
    <w:tmpl w:val="F000B9D8"/>
    <w:lvl w:ilvl="0">
      <w:start w:val="2"/>
      <w:numFmt w:val="decimal"/>
      <w:lvlText w:val="8.%1."/>
      <w:lvlJc w:val="left"/>
      <w:pPr>
        <w:ind w:left="990" w:hanging="360"/>
      </w:pPr>
      <w:rPr>
        <w:rFonts w:hint="default"/>
        <w:b/>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2">
    <w:nsid w:val="2C3D6D2A"/>
    <w:multiLevelType w:val="hybridMultilevel"/>
    <w:tmpl w:val="0EF64C92"/>
    <w:lvl w:ilvl="0">
      <w:start w:val="1"/>
      <w:numFmt w:val="decimal"/>
      <w:lvlText w:val="15.%1."/>
      <w:lvlJc w:val="left"/>
      <w:pPr>
        <w:ind w:left="1260" w:hanging="360"/>
      </w:pPr>
      <w:rPr>
        <w:rFonts w:hint="default"/>
      </w:rPr>
    </w:lvl>
    <w:lvl w:ilvl="1" w:tentative="1">
      <w:start w:val="1"/>
      <w:numFmt w:val="lowerLetter"/>
      <w:lvlText w:val="%2."/>
      <w:lvlJc w:val="left"/>
      <w:pPr>
        <w:ind w:left="1980" w:hanging="360"/>
      </w:pPr>
    </w:lvl>
    <w:lvl w:ilvl="2" w:tentative="1">
      <w:start w:val="1"/>
      <w:numFmt w:val="lowerRoman"/>
      <w:lvlText w:val="%3."/>
      <w:lvlJc w:val="right"/>
      <w:pPr>
        <w:ind w:left="2700" w:hanging="180"/>
      </w:pPr>
    </w:lvl>
    <w:lvl w:ilvl="3" w:tentative="1">
      <w:start w:val="1"/>
      <w:numFmt w:val="decimal"/>
      <w:lvlText w:val="%4."/>
      <w:lvlJc w:val="left"/>
      <w:pPr>
        <w:ind w:left="3420" w:hanging="360"/>
      </w:pPr>
    </w:lvl>
    <w:lvl w:ilvl="4" w:tentative="1">
      <w:start w:val="1"/>
      <w:numFmt w:val="lowerLetter"/>
      <w:lvlText w:val="%5."/>
      <w:lvlJc w:val="left"/>
      <w:pPr>
        <w:ind w:left="4140" w:hanging="360"/>
      </w:pPr>
    </w:lvl>
    <w:lvl w:ilvl="5" w:tentative="1">
      <w:start w:val="1"/>
      <w:numFmt w:val="lowerRoman"/>
      <w:lvlText w:val="%6."/>
      <w:lvlJc w:val="right"/>
      <w:pPr>
        <w:ind w:left="4860" w:hanging="180"/>
      </w:pPr>
    </w:lvl>
    <w:lvl w:ilvl="6" w:tentative="1">
      <w:start w:val="1"/>
      <w:numFmt w:val="decimal"/>
      <w:lvlText w:val="%7."/>
      <w:lvlJc w:val="left"/>
      <w:pPr>
        <w:ind w:left="5580" w:hanging="360"/>
      </w:pPr>
    </w:lvl>
    <w:lvl w:ilvl="7" w:tentative="1">
      <w:start w:val="1"/>
      <w:numFmt w:val="lowerLetter"/>
      <w:lvlText w:val="%8."/>
      <w:lvlJc w:val="left"/>
      <w:pPr>
        <w:ind w:left="6300" w:hanging="360"/>
      </w:pPr>
    </w:lvl>
    <w:lvl w:ilvl="8" w:tentative="1">
      <w:start w:val="1"/>
      <w:numFmt w:val="lowerRoman"/>
      <w:lvlText w:val="%9."/>
      <w:lvlJc w:val="right"/>
      <w:pPr>
        <w:ind w:left="7020" w:hanging="180"/>
      </w:pPr>
    </w:lvl>
  </w:abstractNum>
  <w:abstractNum w:abstractNumId="23">
    <w:nsid w:val="2D2F219D"/>
    <w:multiLevelType w:val="hybridMultilevel"/>
    <w:tmpl w:val="81A282D0"/>
    <w:lvl w:ilvl="0">
      <w:start w:val="2"/>
      <w:numFmt w:val="decimal"/>
      <w:lvlText w:val="8.2.%1."/>
      <w:lvlJc w:val="left"/>
      <w:pPr>
        <w:ind w:left="720" w:hanging="360"/>
      </w:pPr>
      <w:rPr>
        <w:rFonts w:hint="default"/>
        <w:b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4">
    <w:nsid w:val="2E1228B5"/>
    <w:multiLevelType w:val="hybridMultilevel"/>
    <w:tmpl w:val="66E018CC"/>
    <w:lvl w:ilvl="0">
      <w:start w:val="1"/>
      <w:numFmt w:val="bullet"/>
      <w:lvlText w:val="-"/>
      <w:lvlJc w:val="left"/>
      <w:pPr>
        <w:ind w:left="2100" w:hanging="360"/>
      </w:pPr>
      <w:rPr>
        <w:rFonts w:ascii="Times New Roman" w:eastAsia="PMingLiU" w:hAnsi="Times New Roman" w:cs="Times New Roman" w:hint="default"/>
        <w:b/>
        <w:sz w:val="20"/>
        <w:szCs w:val="20"/>
      </w:rPr>
    </w:lvl>
    <w:lvl w:ilvl="1" w:tentative="1">
      <w:start w:val="1"/>
      <w:numFmt w:val="bullet"/>
      <w:lvlText w:val="o"/>
      <w:lvlJc w:val="left"/>
      <w:pPr>
        <w:ind w:left="2820" w:hanging="360"/>
      </w:pPr>
      <w:rPr>
        <w:rFonts w:ascii="Courier New" w:hAnsi="Courier New" w:cs="Courier New" w:hint="default"/>
      </w:rPr>
    </w:lvl>
    <w:lvl w:ilvl="2" w:tentative="1">
      <w:start w:val="1"/>
      <w:numFmt w:val="bullet"/>
      <w:lvlText w:val=""/>
      <w:lvlJc w:val="left"/>
      <w:pPr>
        <w:ind w:left="3540" w:hanging="360"/>
      </w:pPr>
      <w:rPr>
        <w:rFonts w:ascii="Wingdings" w:hAnsi="Wingdings" w:hint="default"/>
      </w:rPr>
    </w:lvl>
    <w:lvl w:ilvl="3" w:tentative="1">
      <w:start w:val="1"/>
      <w:numFmt w:val="bullet"/>
      <w:lvlText w:val=""/>
      <w:lvlJc w:val="left"/>
      <w:pPr>
        <w:ind w:left="4260" w:hanging="360"/>
      </w:pPr>
      <w:rPr>
        <w:rFonts w:ascii="Symbol" w:hAnsi="Symbol" w:hint="default"/>
      </w:rPr>
    </w:lvl>
    <w:lvl w:ilvl="4" w:tentative="1">
      <w:start w:val="1"/>
      <w:numFmt w:val="bullet"/>
      <w:lvlText w:val="o"/>
      <w:lvlJc w:val="left"/>
      <w:pPr>
        <w:ind w:left="4980" w:hanging="360"/>
      </w:pPr>
      <w:rPr>
        <w:rFonts w:ascii="Courier New" w:hAnsi="Courier New" w:cs="Courier New" w:hint="default"/>
      </w:rPr>
    </w:lvl>
    <w:lvl w:ilvl="5" w:tentative="1">
      <w:start w:val="1"/>
      <w:numFmt w:val="bullet"/>
      <w:lvlText w:val=""/>
      <w:lvlJc w:val="left"/>
      <w:pPr>
        <w:ind w:left="5700" w:hanging="360"/>
      </w:pPr>
      <w:rPr>
        <w:rFonts w:ascii="Wingdings" w:hAnsi="Wingdings" w:hint="default"/>
      </w:rPr>
    </w:lvl>
    <w:lvl w:ilvl="6" w:tentative="1">
      <w:start w:val="1"/>
      <w:numFmt w:val="bullet"/>
      <w:lvlText w:val=""/>
      <w:lvlJc w:val="left"/>
      <w:pPr>
        <w:ind w:left="6420" w:hanging="360"/>
      </w:pPr>
      <w:rPr>
        <w:rFonts w:ascii="Symbol" w:hAnsi="Symbol" w:hint="default"/>
      </w:rPr>
    </w:lvl>
    <w:lvl w:ilvl="7" w:tentative="1">
      <w:start w:val="1"/>
      <w:numFmt w:val="bullet"/>
      <w:lvlText w:val="o"/>
      <w:lvlJc w:val="left"/>
      <w:pPr>
        <w:ind w:left="7140" w:hanging="360"/>
      </w:pPr>
      <w:rPr>
        <w:rFonts w:ascii="Courier New" w:hAnsi="Courier New" w:cs="Courier New" w:hint="default"/>
      </w:rPr>
    </w:lvl>
    <w:lvl w:ilvl="8" w:tentative="1">
      <w:start w:val="1"/>
      <w:numFmt w:val="bullet"/>
      <w:lvlText w:val=""/>
      <w:lvlJc w:val="left"/>
      <w:pPr>
        <w:ind w:left="7860" w:hanging="360"/>
      </w:pPr>
      <w:rPr>
        <w:rFonts w:ascii="Wingdings" w:hAnsi="Wingdings" w:hint="default"/>
      </w:rPr>
    </w:lvl>
  </w:abstractNum>
  <w:abstractNum w:abstractNumId="25">
    <w:nsid w:val="391225D0"/>
    <w:multiLevelType w:val="multilevel"/>
    <w:tmpl w:val="310CE7FA"/>
    <w:lvl w:ilvl="0">
      <w:start w:val="9"/>
      <w:numFmt w:val="decimal"/>
      <w:lvlText w:val="%1"/>
      <w:lvlJc w:val="left"/>
      <w:pPr>
        <w:ind w:left="480" w:hanging="480"/>
      </w:pPr>
      <w:rPr>
        <w:rFonts w:hint="default"/>
      </w:rPr>
    </w:lvl>
    <w:lvl w:ilvl="1">
      <w:start w:val="7"/>
      <w:numFmt w:val="decimal"/>
      <w:lvlText w:val="%1.%2"/>
      <w:lvlJc w:val="left"/>
      <w:pPr>
        <w:ind w:left="480" w:hanging="480"/>
      </w:pPr>
      <w:rPr>
        <w:rFonts w:hint="default"/>
      </w:rPr>
    </w:lvl>
    <w:lvl w:ilvl="2">
      <w:start w:val="1"/>
      <w:numFmt w:val="decimal"/>
      <w:lvlText w:val="9.5.%3"/>
      <w:lvlJc w:val="left"/>
      <w:pPr>
        <w:ind w:left="720" w:hanging="720"/>
      </w:pPr>
      <w:rPr>
        <w:rFonts w:ascii="Times New Roman" w:eastAsia="MS Mincho" w:hAnsi="Times New Roman" w:cs="Times New Roman" w:hint="default"/>
        <w:b w:val="0"/>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39495B2B"/>
    <w:multiLevelType w:val="hybridMultilevel"/>
    <w:tmpl w:val="37E0F822"/>
    <w:lvl w:ilvl="0">
      <w:start w:val="1"/>
      <w:numFmt w:val="decimal"/>
      <w:lvlText w:val="14.%1."/>
      <w:lvlJc w:val="left"/>
      <w:pPr>
        <w:ind w:left="1260" w:hanging="360"/>
      </w:pPr>
      <w:rPr>
        <w:rFonts w:hint="default"/>
      </w:rPr>
    </w:lvl>
    <w:lvl w:ilvl="1" w:tentative="1">
      <w:start w:val="1"/>
      <w:numFmt w:val="lowerLetter"/>
      <w:lvlText w:val="%2."/>
      <w:lvlJc w:val="left"/>
      <w:pPr>
        <w:ind w:left="1980" w:hanging="360"/>
      </w:pPr>
    </w:lvl>
    <w:lvl w:ilvl="2" w:tentative="1">
      <w:start w:val="1"/>
      <w:numFmt w:val="lowerRoman"/>
      <w:lvlText w:val="%3."/>
      <w:lvlJc w:val="right"/>
      <w:pPr>
        <w:ind w:left="2700" w:hanging="180"/>
      </w:pPr>
    </w:lvl>
    <w:lvl w:ilvl="3" w:tentative="1">
      <w:start w:val="1"/>
      <w:numFmt w:val="decimal"/>
      <w:lvlText w:val="%4."/>
      <w:lvlJc w:val="left"/>
      <w:pPr>
        <w:ind w:left="3420" w:hanging="360"/>
      </w:pPr>
    </w:lvl>
    <w:lvl w:ilvl="4" w:tentative="1">
      <w:start w:val="1"/>
      <w:numFmt w:val="lowerLetter"/>
      <w:lvlText w:val="%5."/>
      <w:lvlJc w:val="left"/>
      <w:pPr>
        <w:ind w:left="4140" w:hanging="360"/>
      </w:pPr>
    </w:lvl>
    <w:lvl w:ilvl="5" w:tentative="1">
      <w:start w:val="1"/>
      <w:numFmt w:val="lowerRoman"/>
      <w:lvlText w:val="%6."/>
      <w:lvlJc w:val="right"/>
      <w:pPr>
        <w:ind w:left="4860" w:hanging="180"/>
      </w:pPr>
    </w:lvl>
    <w:lvl w:ilvl="6" w:tentative="1">
      <w:start w:val="1"/>
      <w:numFmt w:val="decimal"/>
      <w:lvlText w:val="%7."/>
      <w:lvlJc w:val="left"/>
      <w:pPr>
        <w:ind w:left="5580" w:hanging="360"/>
      </w:pPr>
    </w:lvl>
    <w:lvl w:ilvl="7" w:tentative="1">
      <w:start w:val="1"/>
      <w:numFmt w:val="lowerLetter"/>
      <w:lvlText w:val="%8."/>
      <w:lvlJc w:val="left"/>
      <w:pPr>
        <w:ind w:left="6300" w:hanging="360"/>
      </w:pPr>
    </w:lvl>
    <w:lvl w:ilvl="8" w:tentative="1">
      <w:start w:val="1"/>
      <w:numFmt w:val="lowerRoman"/>
      <w:lvlText w:val="%9."/>
      <w:lvlJc w:val="right"/>
      <w:pPr>
        <w:ind w:left="7020" w:hanging="180"/>
      </w:pPr>
    </w:lvl>
  </w:abstractNum>
  <w:abstractNum w:abstractNumId="27">
    <w:nsid w:val="3E335C74"/>
    <w:multiLevelType w:val="hybridMultilevel"/>
    <w:tmpl w:val="C6F657C0"/>
    <w:lvl w:ilvl="0">
      <w:start w:val="1"/>
      <w:numFmt w:val="lowerLetter"/>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8">
    <w:nsid w:val="3F7119E1"/>
    <w:multiLevelType w:val="hybridMultilevel"/>
    <w:tmpl w:val="F2C281BC"/>
    <w:lvl w:ilvl="0">
      <w:start w:val="1"/>
      <w:numFmt w:val="decimal"/>
      <w:lvlText w:val="9.2.%1"/>
      <w:lvlJc w:val="left"/>
      <w:pPr>
        <w:ind w:left="720" w:hanging="360"/>
      </w:pPr>
      <w:rPr>
        <w:rFonts w:ascii="Times New Roman" w:eastAsia="MS Mincho" w:hAnsi="Times New Roman" w:cs="Times New Roman" w:hint="default"/>
        <w:b w:val="0"/>
        <w:sz w:val="24"/>
        <w:szCs w:val="24"/>
      </w:rPr>
    </w:lvl>
    <w:lvl w:ilvl="1" w:tentative="1">
      <w:start w:val="1"/>
      <w:numFmt w:val="lowerLetter"/>
      <w:lvlText w:val="%2."/>
      <w:lvlJc w:val="left"/>
      <w:pPr>
        <w:ind w:left="1440" w:hanging="360"/>
      </w:pPr>
    </w:lvl>
    <w:lvl w:ilvl="2">
      <w:start w:val="1"/>
      <w:numFmt w:val="decimal"/>
      <w:lvlText w:val="9.2.%3"/>
      <w:lvlJc w:val="left"/>
      <w:pPr>
        <w:ind w:left="2160" w:hanging="180"/>
      </w:pPr>
      <w:rPr>
        <w:rFonts w:ascii="Times New Roman" w:eastAsia="MS Mincho" w:hAnsi="Times New Roman" w:cs="Times New Roman" w:hint="default"/>
        <w:b w:val="0"/>
        <w:sz w:val="24"/>
        <w:szCs w:val="24"/>
      </w:r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9">
    <w:nsid w:val="446A6B0E"/>
    <w:multiLevelType w:val="hybridMultilevel"/>
    <w:tmpl w:val="C42A25FC"/>
    <w:lvl w:ilvl="0">
      <w:start w:val="3"/>
      <w:numFmt w:val="decimal"/>
      <w:lvlText w:val="10.%1."/>
      <w:lvlJc w:val="left"/>
      <w:pPr>
        <w:ind w:left="720" w:hanging="360"/>
      </w:pPr>
      <w:rPr>
        <w:rFonts w:hint="default"/>
        <w:b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0">
    <w:nsid w:val="446E61C5"/>
    <w:multiLevelType w:val="hybridMultilevel"/>
    <w:tmpl w:val="2BAE1542"/>
    <w:lvl w:ilvl="0">
      <w:start w:val="0"/>
      <w:numFmt w:val="bullet"/>
      <w:lvlText w:val="-"/>
      <w:lvlJc w:val="left"/>
      <w:pPr>
        <w:ind w:left="720" w:hanging="360"/>
      </w:pPr>
      <w:rPr>
        <w:rFonts w:ascii="Times New Roman" w:eastAsia="Times New Roman" w:hAnsi="Times New Roman" w:cs="Times New Roman"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Times New Roman" w:eastAsia="MS Mincho" w:hAnsi="Times New Roman" w:cs="Times New Roman"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1">
    <w:nsid w:val="470717D3"/>
    <w:multiLevelType w:val="multilevel"/>
    <w:tmpl w:val="C42448F8"/>
    <w:lvl w:ilvl="0">
      <w:start w:val="1"/>
      <w:numFmt w:val="decimal"/>
      <w:pStyle w:val="iu1"/>
      <w:lvlText w:val="ĐIỀU %1."/>
      <w:lvlJc w:val="left"/>
      <w:pPr>
        <w:tabs>
          <w:tab w:val="num" w:pos="360"/>
        </w:tabs>
        <w:ind w:left="360" w:hanging="360"/>
      </w:pPr>
      <w:rPr>
        <w:rFonts w:hint="default"/>
        <w:b/>
      </w:rPr>
    </w:lvl>
    <w:lvl w:ilvl="1">
      <w:start w:val="1"/>
      <w:numFmt w:val="decimal"/>
      <w:lvlText w:val="%1.%2."/>
      <w:lvlJc w:val="left"/>
      <w:pPr>
        <w:tabs>
          <w:tab w:val="num" w:pos="520"/>
        </w:tabs>
        <w:ind w:left="520" w:firstLine="0"/>
      </w:pPr>
      <w:rPr>
        <w:rFonts w:hint="default"/>
        <w:b/>
        <w:i w:val="0"/>
      </w:rPr>
    </w:lvl>
    <w:lvl w:ilvl="2">
      <w:start w:val="1"/>
      <w:numFmt w:val="decimal"/>
      <w:lvlText w:val="%1.%2.%3."/>
      <w:lvlJc w:val="left"/>
      <w:pPr>
        <w:tabs>
          <w:tab w:val="num" w:pos="1240"/>
        </w:tabs>
        <w:ind w:left="1024" w:hanging="504"/>
      </w:pPr>
      <w:rPr>
        <w:rFonts w:ascii="Times New Roman" w:hAnsi="Times New Roman" w:cs="Times New Roman" w:hint="default"/>
        <w:b w:val="0"/>
        <w:color w:val="auto"/>
        <w:sz w:val="24"/>
        <w:szCs w:val="24"/>
      </w:rPr>
    </w:lvl>
    <w:lvl w:ilvl="3">
      <w:start w:val="1"/>
      <w:numFmt w:val="decimal"/>
      <w:lvlText w:val="%1.%2.%3.%4."/>
      <w:lvlJc w:val="left"/>
      <w:pPr>
        <w:tabs>
          <w:tab w:val="num" w:pos="2160"/>
        </w:tabs>
        <w:ind w:left="2088" w:hanging="648"/>
      </w:pPr>
      <w:rPr>
        <w:rFonts w:hint="default"/>
      </w:rPr>
    </w:lvl>
    <w:lvl w:ilvl="4">
      <w:start w:val="1"/>
      <w:numFmt w:val="lowerLetter"/>
      <w:lvlText w:val="%5)"/>
      <w:lvlJc w:val="left"/>
      <w:pPr>
        <w:tabs>
          <w:tab w:val="num" w:pos="2160"/>
        </w:tabs>
        <w:ind w:left="2160" w:hanging="360"/>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32">
    <w:nsid w:val="49AB65A4"/>
    <w:multiLevelType w:val="hybridMultilevel"/>
    <w:tmpl w:val="7E2CF746"/>
    <w:lvl w:ilvl="0">
      <w:start w:val="1"/>
      <w:numFmt w:val="decimal"/>
      <w:lvlText w:val="%1."/>
      <w:lvlJc w:val="left"/>
      <w:pPr>
        <w:ind w:left="720" w:hanging="360"/>
      </w:pPr>
      <w:rPr>
        <w:rFonts w:hint="default"/>
        <w:b/>
        <w:sz w:val="18"/>
        <w:szCs w:val="18"/>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3">
    <w:nsid w:val="4B042B90"/>
    <w:multiLevelType w:val="multilevel"/>
    <w:tmpl w:val="2D0C8468"/>
    <w:lvl w:ilvl="0">
      <w:start w:val="1"/>
      <w:numFmt w:val="decimal"/>
      <w:lvlText w:val="%1."/>
      <w:lvlJc w:val="left"/>
      <w:pPr>
        <w:ind w:left="720" w:hanging="360"/>
      </w:pPr>
      <w:rPr>
        <w:rFonts w:hint="default"/>
      </w:rPr>
    </w:lvl>
    <w:lvl w:ilvl="1">
      <w:start w:val="1"/>
      <w:numFmt w:val="decimal"/>
      <w:lvlText w:val="2.%2."/>
      <w:lvlJc w:val="left"/>
      <w:pPr>
        <w:ind w:left="990" w:hanging="360"/>
      </w:pPr>
      <w:rPr>
        <w:rFonts w:hint="default"/>
        <w:color w:val="auto"/>
      </w:rPr>
    </w:lvl>
    <w:lvl w:ilvl="2">
      <w:start w:val="1"/>
      <w:numFmt w:val="decimal"/>
      <w:isLgl/>
      <w:lvlText w:val="%1.%2.%3."/>
      <w:lvlJc w:val="left"/>
      <w:pPr>
        <w:ind w:left="1620" w:hanging="720"/>
      </w:pPr>
      <w:rPr>
        <w:rFonts w:hint="default"/>
      </w:rPr>
    </w:lvl>
    <w:lvl w:ilvl="3">
      <w:start w:val="1"/>
      <w:numFmt w:val="decimal"/>
      <w:isLgl/>
      <w:lvlText w:val="%1.%2.%3.%4."/>
      <w:lvlJc w:val="left"/>
      <w:pPr>
        <w:ind w:left="189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790" w:hanging="1080"/>
      </w:pPr>
      <w:rPr>
        <w:rFonts w:hint="default"/>
      </w:rPr>
    </w:lvl>
    <w:lvl w:ilvl="6">
      <w:start w:val="1"/>
      <w:numFmt w:val="decimal"/>
      <w:isLgl/>
      <w:lvlText w:val="%1.%2.%3.%4.%5.%6.%7."/>
      <w:lvlJc w:val="left"/>
      <w:pPr>
        <w:ind w:left="3420" w:hanging="1440"/>
      </w:pPr>
      <w:rPr>
        <w:rFonts w:hint="default"/>
      </w:rPr>
    </w:lvl>
    <w:lvl w:ilvl="7">
      <w:start w:val="1"/>
      <w:numFmt w:val="decimal"/>
      <w:isLgl/>
      <w:lvlText w:val="%1.%2.%3.%4.%5.%6.%7.%8."/>
      <w:lvlJc w:val="left"/>
      <w:pPr>
        <w:ind w:left="3690" w:hanging="1440"/>
      </w:pPr>
      <w:rPr>
        <w:rFonts w:hint="default"/>
      </w:rPr>
    </w:lvl>
    <w:lvl w:ilvl="8">
      <w:start w:val="1"/>
      <w:numFmt w:val="decimal"/>
      <w:isLgl/>
      <w:lvlText w:val="%1.%2.%3.%4.%5.%6.%7.%8.%9."/>
      <w:lvlJc w:val="left"/>
      <w:pPr>
        <w:ind w:left="4320" w:hanging="1800"/>
      </w:pPr>
      <w:rPr>
        <w:rFonts w:hint="default"/>
      </w:rPr>
    </w:lvl>
  </w:abstractNum>
  <w:abstractNum w:abstractNumId="34">
    <w:nsid w:val="4C2E3E73"/>
    <w:multiLevelType w:val="hybridMultilevel"/>
    <w:tmpl w:val="8E14F84E"/>
    <w:lvl w:ilvl="0">
      <w:start w:val="1"/>
      <w:numFmt w:val="decimal"/>
      <w:lvlText w:val="1.%1"/>
      <w:lvlJc w:val="left"/>
      <w:pPr>
        <w:ind w:left="720" w:hanging="360"/>
      </w:pPr>
      <w:rPr>
        <w:rFonts w:hint="default"/>
        <w:b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5">
    <w:nsid w:val="4F176354"/>
    <w:multiLevelType w:val="hybridMultilevel"/>
    <w:tmpl w:val="83B4F7F4"/>
    <w:lvl w:ilvl="0">
      <w:start w:val="1"/>
      <w:numFmt w:val="lowerRoman"/>
      <w:lvlText w:val="(%1)"/>
      <w:lvlJc w:val="left"/>
      <w:pPr>
        <w:ind w:left="1350" w:hanging="720"/>
      </w:pPr>
      <w:rPr>
        <w:rFonts w:hint="default"/>
      </w:rPr>
    </w:lvl>
    <w:lvl w:ilvl="1" w:tentative="1">
      <w:start w:val="1"/>
      <w:numFmt w:val="lowerLetter"/>
      <w:lvlText w:val="%2."/>
      <w:lvlJc w:val="left"/>
      <w:pPr>
        <w:ind w:left="1710" w:hanging="360"/>
      </w:pPr>
    </w:lvl>
    <w:lvl w:ilvl="2" w:tentative="1">
      <w:start w:val="1"/>
      <w:numFmt w:val="lowerRoman"/>
      <w:lvlText w:val="%3."/>
      <w:lvlJc w:val="right"/>
      <w:pPr>
        <w:ind w:left="2430" w:hanging="180"/>
      </w:pPr>
    </w:lvl>
    <w:lvl w:ilvl="3" w:tentative="1">
      <w:start w:val="1"/>
      <w:numFmt w:val="decimal"/>
      <w:lvlText w:val="%4."/>
      <w:lvlJc w:val="left"/>
      <w:pPr>
        <w:ind w:left="3150" w:hanging="360"/>
      </w:pPr>
    </w:lvl>
    <w:lvl w:ilvl="4" w:tentative="1">
      <w:start w:val="1"/>
      <w:numFmt w:val="lowerLetter"/>
      <w:lvlText w:val="%5."/>
      <w:lvlJc w:val="left"/>
      <w:pPr>
        <w:ind w:left="3870" w:hanging="360"/>
      </w:pPr>
    </w:lvl>
    <w:lvl w:ilvl="5" w:tentative="1">
      <w:start w:val="1"/>
      <w:numFmt w:val="lowerRoman"/>
      <w:lvlText w:val="%6."/>
      <w:lvlJc w:val="right"/>
      <w:pPr>
        <w:ind w:left="4590" w:hanging="180"/>
      </w:pPr>
    </w:lvl>
    <w:lvl w:ilvl="6" w:tentative="1">
      <w:start w:val="1"/>
      <w:numFmt w:val="decimal"/>
      <w:lvlText w:val="%7."/>
      <w:lvlJc w:val="left"/>
      <w:pPr>
        <w:ind w:left="5310" w:hanging="360"/>
      </w:pPr>
    </w:lvl>
    <w:lvl w:ilvl="7" w:tentative="1">
      <w:start w:val="1"/>
      <w:numFmt w:val="lowerLetter"/>
      <w:lvlText w:val="%8."/>
      <w:lvlJc w:val="left"/>
      <w:pPr>
        <w:ind w:left="6030" w:hanging="360"/>
      </w:pPr>
    </w:lvl>
    <w:lvl w:ilvl="8" w:tentative="1">
      <w:start w:val="1"/>
      <w:numFmt w:val="lowerRoman"/>
      <w:lvlText w:val="%9."/>
      <w:lvlJc w:val="right"/>
      <w:pPr>
        <w:ind w:left="6750" w:hanging="180"/>
      </w:pPr>
    </w:lvl>
  </w:abstractNum>
  <w:abstractNum w:abstractNumId="36">
    <w:nsid w:val="515A3608"/>
    <w:multiLevelType w:val="hybridMultilevel"/>
    <w:tmpl w:val="1CE6EC0E"/>
    <w:lvl w:ilvl="0">
      <w:start w:val="1"/>
      <w:numFmt w:val="lowerRoman"/>
      <w:lvlText w:val="(%1)"/>
      <w:lvlJc w:val="left"/>
      <w:pPr>
        <w:ind w:left="720" w:hanging="360"/>
      </w:pPr>
      <w:rPr>
        <w:rFonts w:ascii="Times New Roman" w:eastAsia="MS Mincho" w:hAnsi="Times New Roman" w:cs="Times New Roman"/>
        <w:b w:val="0"/>
        <w:sz w:val="24"/>
        <w:szCs w:val="24"/>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7">
    <w:nsid w:val="516D0CB0"/>
    <w:multiLevelType w:val="hybridMultilevel"/>
    <w:tmpl w:val="4112E016"/>
    <w:lvl w:ilvl="0">
      <w:start w:val="1"/>
      <w:numFmt w:val="lowerRoman"/>
      <w:lvlText w:val="(%1)"/>
      <w:lvlJc w:val="left"/>
      <w:pPr>
        <w:ind w:left="108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8">
    <w:nsid w:val="522052EC"/>
    <w:multiLevelType w:val="multilevel"/>
    <w:tmpl w:val="CD12DABA"/>
    <w:lvl w:ilvl="0">
      <w:start w:val="9"/>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53757110"/>
    <w:multiLevelType w:val="hybridMultilevel"/>
    <w:tmpl w:val="6F9C402A"/>
    <w:lvl w:ilvl="0">
      <w:start w:val="1"/>
      <w:numFmt w:val="decimal"/>
      <w:lvlText w:val="10.1.%1."/>
      <w:lvlJc w:val="left"/>
      <w:pPr>
        <w:ind w:left="1350" w:hanging="360"/>
      </w:pPr>
      <w:rPr>
        <w:rFonts w:hint="default"/>
        <w:b w:val="0"/>
        <w:sz w:val="24"/>
        <w:szCs w:val="24"/>
      </w:rPr>
    </w:lvl>
    <w:lvl w:ilvl="1" w:tentative="1">
      <w:start w:val="1"/>
      <w:numFmt w:val="lowerLetter"/>
      <w:lvlText w:val="%2."/>
      <w:lvlJc w:val="left"/>
      <w:pPr>
        <w:ind w:left="2070" w:hanging="360"/>
      </w:pPr>
    </w:lvl>
    <w:lvl w:ilvl="2" w:tentative="1">
      <w:start w:val="1"/>
      <w:numFmt w:val="lowerRoman"/>
      <w:lvlText w:val="%3."/>
      <w:lvlJc w:val="right"/>
      <w:pPr>
        <w:ind w:left="2790" w:hanging="180"/>
      </w:pPr>
    </w:lvl>
    <w:lvl w:ilvl="3" w:tentative="1">
      <w:start w:val="1"/>
      <w:numFmt w:val="decimal"/>
      <w:lvlText w:val="%4."/>
      <w:lvlJc w:val="left"/>
      <w:pPr>
        <w:ind w:left="3510" w:hanging="360"/>
      </w:pPr>
    </w:lvl>
    <w:lvl w:ilvl="4" w:tentative="1">
      <w:start w:val="1"/>
      <w:numFmt w:val="lowerLetter"/>
      <w:lvlText w:val="%5."/>
      <w:lvlJc w:val="left"/>
      <w:pPr>
        <w:ind w:left="4230" w:hanging="360"/>
      </w:pPr>
    </w:lvl>
    <w:lvl w:ilvl="5" w:tentative="1">
      <w:start w:val="1"/>
      <w:numFmt w:val="lowerRoman"/>
      <w:lvlText w:val="%6."/>
      <w:lvlJc w:val="right"/>
      <w:pPr>
        <w:ind w:left="4950" w:hanging="180"/>
      </w:pPr>
    </w:lvl>
    <w:lvl w:ilvl="6" w:tentative="1">
      <w:start w:val="1"/>
      <w:numFmt w:val="decimal"/>
      <w:lvlText w:val="%7."/>
      <w:lvlJc w:val="left"/>
      <w:pPr>
        <w:ind w:left="5670" w:hanging="360"/>
      </w:pPr>
    </w:lvl>
    <w:lvl w:ilvl="7" w:tentative="1">
      <w:start w:val="1"/>
      <w:numFmt w:val="lowerLetter"/>
      <w:lvlText w:val="%8."/>
      <w:lvlJc w:val="left"/>
      <w:pPr>
        <w:ind w:left="6390" w:hanging="360"/>
      </w:pPr>
    </w:lvl>
    <w:lvl w:ilvl="8" w:tentative="1">
      <w:start w:val="1"/>
      <w:numFmt w:val="lowerRoman"/>
      <w:lvlText w:val="%9."/>
      <w:lvlJc w:val="right"/>
      <w:pPr>
        <w:ind w:left="7110" w:hanging="180"/>
      </w:pPr>
    </w:lvl>
  </w:abstractNum>
  <w:abstractNum w:abstractNumId="40">
    <w:nsid w:val="58E46C8B"/>
    <w:multiLevelType w:val="hybridMultilevel"/>
    <w:tmpl w:val="DE6EBDF6"/>
    <w:lvl w:ilvl="0">
      <w:start w:val="1"/>
      <w:numFmt w:val="decimal"/>
      <w:lvlText w:val="10.%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1">
    <w:nsid w:val="5FC01100"/>
    <w:multiLevelType w:val="hybridMultilevel"/>
    <w:tmpl w:val="B9AA2314"/>
    <w:lvl w:ilvl="0">
      <w:start w:val="1"/>
      <w:numFmt w:val="decimal"/>
      <w:lvlText w:val="8.2.%1."/>
      <w:lvlJc w:val="left"/>
      <w:pPr>
        <w:ind w:left="360" w:hanging="360"/>
      </w:pPr>
      <w:rPr>
        <w:rFonts w:hint="default"/>
        <w:b w:val="0"/>
      </w:rPr>
    </w:lvl>
    <w:lvl w:ilvl="1" w:tentative="1">
      <w:start w:val="1"/>
      <w:numFmt w:val="lowerLetter"/>
      <w:lvlText w:val="%2."/>
      <w:lvlJc w:val="left"/>
      <w:pPr>
        <w:ind w:left="720" w:hanging="360"/>
      </w:pPr>
    </w:lvl>
    <w:lvl w:ilvl="2" w:tentative="1">
      <w:start w:val="1"/>
      <w:numFmt w:val="lowerRoman"/>
      <w:lvlText w:val="%3."/>
      <w:lvlJc w:val="right"/>
      <w:pPr>
        <w:ind w:left="1440" w:hanging="180"/>
      </w:pPr>
    </w:lvl>
    <w:lvl w:ilvl="3" w:tentative="1">
      <w:start w:val="1"/>
      <w:numFmt w:val="decimal"/>
      <w:lvlText w:val="%4."/>
      <w:lvlJc w:val="left"/>
      <w:pPr>
        <w:ind w:left="2160" w:hanging="360"/>
      </w:pPr>
    </w:lvl>
    <w:lvl w:ilvl="4" w:tentative="1">
      <w:start w:val="1"/>
      <w:numFmt w:val="lowerLetter"/>
      <w:lvlText w:val="%5."/>
      <w:lvlJc w:val="left"/>
      <w:pPr>
        <w:ind w:left="2880" w:hanging="360"/>
      </w:pPr>
    </w:lvl>
    <w:lvl w:ilvl="5" w:tentative="1">
      <w:start w:val="1"/>
      <w:numFmt w:val="lowerRoman"/>
      <w:lvlText w:val="%6."/>
      <w:lvlJc w:val="right"/>
      <w:pPr>
        <w:ind w:left="3600" w:hanging="180"/>
      </w:pPr>
    </w:lvl>
    <w:lvl w:ilvl="6" w:tentative="1">
      <w:start w:val="1"/>
      <w:numFmt w:val="decimal"/>
      <w:lvlText w:val="%7."/>
      <w:lvlJc w:val="left"/>
      <w:pPr>
        <w:ind w:left="4320" w:hanging="360"/>
      </w:pPr>
    </w:lvl>
    <w:lvl w:ilvl="7" w:tentative="1">
      <w:start w:val="1"/>
      <w:numFmt w:val="lowerLetter"/>
      <w:lvlText w:val="%8."/>
      <w:lvlJc w:val="left"/>
      <w:pPr>
        <w:ind w:left="5040" w:hanging="360"/>
      </w:pPr>
    </w:lvl>
    <w:lvl w:ilvl="8" w:tentative="1">
      <w:start w:val="1"/>
      <w:numFmt w:val="lowerRoman"/>
      <w:lvlText w:val="%9."/>
      <w:lvlJc w:val="right"/>
      <w:pPr>
        <w:ind w:left="5760" w:hanging="180"/>
      </w:pPr>
    </w:lvl>
  </w:abstractNum>
  <w:abstractNum w:abstractNumId="42">
    <w:nsid w:val="64DC0D06"/>
    <w:multiLevelType w:val="hybridMultilevel"/>
    <w:tmpl w:val="9F40D1EE"/>
    <w:lvl w:ilvl="0">
      <w:start w:val="1"/>
      <w:numFmt w:val="lowerLetter"/>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3">
    <w:nsid w:val="6AF341A0"/>
    <w:multiLevelType w:val="multilevel"/>
    <w:tmpl w:val="93CA4B70"/>
    <w:lvl w:ilvl="0">
      <w:start w:val="9"/>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nsid w:val="6CD320F5"/>
    <w:multiLevelType w:val="hybridMultilevel"/>
    <w:tmpl w:val="7226BC52"/>
    <w:lvl w:ilvl="0">
      <w:start w:val="1"/>
      <w:numFmt w:val="decimal"/>
      <w:lvlText w:val="11.1.%1."/>
      <w:lvlJc w:val="left"/>
      <w:pPr>
        <w:ind w:left="1980" w:hanging="720"/>
      </w:pPr>
      <w:rPr>
        <w:rFonts w:hint="default"/>
      </w:rPr>
    </w:lvl>
    <w:lvl w:ilvl="1" w:tentative="1">
      <w:start w:val="1"/>
      <w:numFmt w:val="lowerLetter"/>
      <w:lvlText w:val="%2."/>
      <w:lvlJc w:val="left"/>
      <w:pPr>
        <w:ind w:left="2340" w:hanging="360"/>
      </w:pPr>
    </w:lvl>
    <w:lvl w:ilvl="2" w:tentative="1">
      <w:start w:val="1"/>
      <w:numFmt w:val="lowerRoman"/>
      <w:lvlText w:val="%3."/>
      <w:lvlJc w:val="right"/>
      <w:pPr>
        <w:ind w:left="3060" w:hanging="180"/>
      </w:pPr>
    </w:lvl>
    <w:lvl w:ilvl="3" w:tentative="1">
      <w:start w:val="1"/>
      <w:numFmt w:val="decimal"/>
      <w:lvlText w:val="%4."/>
      <w:lvlJc w:val="left"/>
      <w:pPr>
        <w:ind w:left="3780" w:hanging="360"/>
      </w:pPr>
    </w:lvl>
    <w:lvl w:ilvl="4" w:tentative="1">
      <w:start w:val="1"/>
      <w:numFmt w:val="lowerLetter"/>
      <w:lvlText w:val="%5."/>
      <w:lvlJc w:val="left"/>
      <w:pPr>
        <w:ind w:left="4500" w:hanging="360"/>
      </w:pPr>
    </w:lvl>
    <w:lvl w:ilvl="5" w:tentative="1">
      <w:start w:val="1"/>
      <w:numFmt w:val="lowerRoman"/>
      <w:lvlText w:val="%6."/>
      <w:lvlJc w:val="right"/>
      <w:pPr>
        <w:ind w:left="5220" w:hanging="180"/>
      </w:pPr>
    </w:lvl>
    <w:lvl w:ilvl="6" w:tentative="1">
      <w:start w:val="1"/>
      <w:numFmt w:val="decimal"/>
      <w:lvlText w:val="%7."/>
      <w:lvlJc w:val="left"/>
      <w:pPr>
        <w:ind w:left="5940" w:hanging="360"/>
      </w:pPr>
    </w:lvl>
    <w:lvl w:ilvl="7" w:tentative="1">
      <w:start w:val="1"/>
      <w:numFmt w:val="lowerLetter"/>
      <w:lvlText w:val="%8."/>
      <w:lvlJc w:val="left"/>
      <w:pPr>
        <w:ind w:left="6660" w:hanging="360"/>
      </w:pPr>
    </w:lvl>
    <w:lvl w:ilvl="8" w:tentative="1">
      <w:start w:val="1"/>
      <w:numFmt w:val="lowerRoman"/>
      <w:lvlText w:val="%9."/>
      <w:lvlJc w:val="right"/>
      <w:pPr>
        <w:ind w:left="7380" w:hanging="180"/>
      </w:pPr>
    </w:lvl>
  </w:abstractNum>
  <w:abstractNum w:abstractNumId="45">
    <w:nsid w:val="6D354E6A"/>
    <w:multiLevelType w:val="multilevel"/>
    <w:tmpl w:val="04544A32"/>
    <w:lvl w:ilvl="0">
      <w:start w:val="7"/>
      <w:numFmt w:val="decimal"/>
      <w:lvlText w:val="%1"/>
      <w:lvlJc w:val="left"/>
      <w:pPr>
        <w:ind w:left="360" w:hanging="360"/>
      </w:pPr>
      <w:rPr>
        <w:rFonts w:hint="default"/>
      </w:rPr>
    </w:lvl>
    <w:lvl w:ilvl="1">
      <w:start w:val="1"/>
      <w:numFmt w:val="decimal"/>
      <w:lvlText w:val="7.%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6">
    <w:nsid w:val="6E480DD9"/>
    <w:multiLevelType w:val="hybridMultilevel"/>
    <w:tmpl w:val="E1843376"/>
    <w:lvl w:ilvl="0">
      <w:start w:val="1"/>
      <w:numFmt w:val="decimal"/>
      <w:lvlText w:val="%1."/>
      <w:lvlJc w:val="left"/>
      <w:pPr>
        <w:ind w:left="720" w:hanging="360"/>
      </w:pPr>
      <w:rPr>
        <w:rFonts w:hint="default"/>
        <w:b w:val="0"/>
        <w:sz w:val="18"/>
        <w:szCs w:val="18"/>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7">
    <w:nsid w:val="6FB77FDC"/>
    <w:multiLevelType w:val="multilevel"/>
    <w:tmpl w:val="DC960846"/>
    <w:lvl w:ilvl="0">
      <w:start w:val="14"/>
      <w:numFmt w:val="decimal"/>
      <w:lvlText w:val="%1"/>
      <w:lvlJc w:val="left"/>
      <w:pPr>
        <w:ind w:left="420" w:hanging="420"/>
      </w:pPr>
      <w:rPr>
        <w:rFonts w:hint="default"/>
        <w:b w:val="0"/>
      </w:rPr>
    </w:lvl>
    <w:lvl w:ilvl="1">
      <w:start w:val="1"/>
      <w:numFmt w:val="decimal"/>
      <w:lvlText w:val="12.%2."/>
      <w:lvlJc w:val="left"/>
      <w:pPr>
        <w:ind w:left="1050" w:hanging="420"/>
      </w:pPr>
      <w:rPr>
        <w:rFonts w:hint="default"/>
        <w:b w:val="0"/>
      </w:rPr>
    </w:lvl>
    <w:lvl w:ilvl="2">
      <w:start w:val="1"/>
      <w:numFmt w:val="decimal"/>
      <w:lvlText w:val="%1.%2.%3"/>
      <w:lvlJc w:val="left"/>
      <w:pPr>
        <w:ind w:left="1980" w:hanging="720"/>
      </w:pPr>
      <w:rPr>
        <w:rFonts w:hint="default"/>
        <w:b w:val="0"/>
      </w:rPr>
    </w:lvl>
    <w:lvl w:ilvl="3">
      <w:start w:val="1"/>
      <w:numFmt w:val="decimal"/>
      <w:lvlText w:val="%1.%2.%3.%4"/>
      <w:lvlJc w:val="left"/>
      <w:pPr>
        <w:ind w:left="2610" w:hanging="720"/>
      </w:pPr>
      <w:rPr>
        <w:rFonts w:hint="default"/>
        <w:b w:val="0"/>
      </w:rPr>
    </w:lvl>
    <w:lvl w:ilvl="4">
      <w:start w:val="1"/>
      <w:numFmt w:val="decimal"/>
      <w:lvlText w:val="%1.%2.%3.%4.%5"/>
      <w:lvlJc w:val="left"/>
      <w:pPr>
        <w:ind w:left="3600" w:hanging="1080"/>
      </w:pPr>
      <w:rPr>
        <w:rFonts w:hint="default"/>
        <w:b w:val="0"/>
      </w:rPr>
    </w:lvl>
    <w:lvl w:ilvl="5">
      <w:start w:val="1"/>
      <w:numFmt w:val="decimal"/>
      <w:lvlText w:val="%1.%2.%3.%4.%5.%6"/>
      <w:lvlJc w:val="left"/>
      <w:pPr>
        <w:ind w:left="4230" w:hanging="1080"/>
      </w:pPr>
      <w:rPr>
        <w:rFonts w:hint="default"/>
        <w:b w:val="0"/>
      </w:rPr>
    </w:lvl>
    <w:lvl w:ilvl="6">
      <w:start w:val="1"/>
      <w:numFmt w:val="decimal"/>
      <w:lvlText w:val="%1.%2.%3.%4.%5.%6.%7"/>
      <w:lvlJc w:val="left"/>
      <w:pPr>
        <w:ind w:left="5220" w:hanging="1440"/>
      </w:pPr>
      <w:rPr>
        <w:rFonts w:hint="default"/>
        <w:b w:val="0"/>
      </w:rPr>
    </w:lvl>
    <w:lvl w:ilvl="7">
      <w:start w:val="1"/>
      <w:numFmt w:val="decimal"/>
      <w:lvlText w:val="%1.%2.%3.%4.%5.%6.%7.%8"/>
      <w:lvlJc w:val="left"/>
      <w:pPr>
        <w:ind w:left="5850" w:hanging="1440"/>
      </w:pPr>
      <w:rPr>
        <w:rFonts w:hint="default"/>
        <w:b w:val="0"/>
      </w:rPr>
    </w:lvl>
    <w:lvl w:ilvl="8">
      <w:start w:val="1"/>
      <w:numFmt w:val="decimal"/>
      <w:lvlText w:val="%1.%2.%3.%4.%5.%6.%7.%8.%9"/>
      <w:lvlJc w:val="left"/>
      <w:pPr>
        <w:ind w:left="6840" w:hanging="1800"/>
      </w:pPr>
      <w:rPr>
        <w:rFonts w:hint="default"/>
        <w:b w:val="0"/>
      </w:rPr>
    </w:lvl>
  </w:abstractNum>
  <w:abstractNum w:abstractNumId="48">
    <w:nsid w:val="71157510"/>
    <w:multiLevelType w:val="hybridMultilevel"/>
    <w:tmpl w:val="ED8A45A0"/>
    <w:lvl w:ilvl="0">
      <w:start w:val="1"/>
      <w:numFmt w:val="decimal"/>
      <w:lvlText w:val="4.%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9">
    <w:nsid w:val="76D51713"/>
    <w:multiLevelType w:val="hybridMultilevel"/>
    <w:tmpl w:val="BDECAF0E"/>
    <w:lvl w:ilvl="0">
      <w:start w:val="5"/>
      <w:numFmt w:val="decimal"/>
      <w:lvlText w:val="9.%1."/>
      <w:lvlJc w:val="left"/>
      <w:pPr>
        <w:ind w:left="360" w:hanging="360"/>
      </w:pPr>
      <w:rPr>
        <w:rFonts w:hint="default"/>
      </w:rPr>
    </w:lvl>
    <w:lvl w:ilvl="1" w:tentative="1">
      <w:start w:val="1"/>
      <w:numFmt w:val="lowerLetter"/>
      <w:lvlText w:val="%2."/>
      <w:lvlJc w:val="left"/>
      <w:pPr>
        <w:ind w:left="180" w:hanging="360"/>
      </w:pPr>
    </w:lvl>
    <w:lvl w:ilvl="2" w:tentative="1">
      <w:start w:val="1"/>
      <w:numFmt w:val="lowerRoman"/>
      <w:lvlText w:val="%3."/>
      <w:lvlJc w:val="right"/>
      <w:pPr>
        <w:ind w:left="900" w:hanging="180"/>
      </w:pPr>
    </w:lvl>
    <w:lvl w:ilvl="3" w:tentative="1">
      <w:start w:val="1"/>
      <w:numFmt w:val="decimal"/>
      <w:lvlText w:val="%4."/>
      <w:lvlJc w:val="left"/>
      <w:pPr>
        <w:ind w:left="1620" w:hanging="360"/>
      </w:pPr>
    </w:lvl>
    <w:lvl w:ilvl="4" w:tentative="1">
      <w:start w:val="1"/>
      <w:numFmt w:val="lowerLetter"/>
      <w:lvlText w:val="%5."/>
      <w:lvlJc w:val="left"/>
      <w:pPr>
        <w:ind w:left="2340" w:hanging="360"/>
      </w:pPr>
    </w:lvl>
    <w:lvl w:ilvl="5" w:tentative="1">
      <w:start w:val="1"/>
      <w:numFmt w:val="lowerRoman"/>
      <w:lvlText w:val="%6."/>
      <w:lvlJc w:val="right"/>
      <w:pPr>
        <w:ind w:left="3060" w:hanging="180"/>
      </w:pPr>
    </w:lvl>
    <w:lvl w:ilvl="6" w:tentative="1">
      <w:start w:val="1"/>
      <w:numFmt w:val="decimal"/>
      <w:lvlText w:val="%7."/>
      <w:lvlJc w:val="left"/>
      <w:pPr>
        <w:ind w:left="3780" w:hanging="360"/>
      </w:pPr>
    </w:lvl>
    <w:lvl w:ilvl="7" w:tentative="1">
      <w:start w:val="1"/>
      <w:numFmt w:val="lowerLetter"/>
      <w:lvlText w:val="%8."/>
      <w:lvlJc w:val="left"/>
      <w:pPr>
        <w:ind w:left="4500" w:hanging="360"/>
      </w:pPr>
    </w:lvl>
    <w:lvl w:ilvl="8" w:tentative="1">
      <w:start w:val="1"/>
      <w:numFmt w:val="lowerRoman"/>
      <w:lvlText w:val="%9."/>
      <w:lvlJc w:val="right"/>
      <w:pPr>
        <w:ind w:left="5220" w:hanging="180"/>
      </w:pPr>
    </w:lvl>
  </w:abstractNum>
  <w:abstractNum w:abstractNumId="50">
    <w:nsid w:val="7DAD1A88"/>
    <w:multiLevelType w:val="hybridMultilevel"/>
    <w:tmpl w:val="E272D968"/>
    <w:lvl w:ilvl="0">
      <w:start w:val="1"/>
      <w:numFmt w:val="decimal"/>
      <w:lvlText w:val="2.%1"/>
      <w:lvlJc w:val="left"/>
      <w:pPr>
        <w:ind w:left="720" w:hanging="360"/>
      </w:pPr>
      <w:rPr>
        <w:rFonts w:hint="default"/>
        <w:b/>
        <w:sz w:val="24"/>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31"/>
  </w:num>
  <w:num w:numId="2">
    <w:abstractNumId w:val="46"/>
  </w:num>
  <w:num w:numId="3">
    <w:abstractNumId w:val="4"/>
  </w:num>
  <w:num w:numId="4">
    <w:abstractNumId w:val="18"/>
  </w:num>
  <w:num w:numId="5">
    <w:abstractNumId w:val="33"/>
  </w:num>
  <w:num w:numId="6">
    <w:abstractNumId w:val="12"/>
  </w:num>
  <w:num w:numId="7">
    <w:abstractNumId w:val="47"/>
  </w:num>
  <w:num w:numId="8">
    <w:abstractNumId w:val="7"/>
  </w:num>
  <w:num w:numId="9">
    <w:abstractNumId w:val="15"/>
  </w:num>
  <w:num w:numId="10">
    <w:abstractNumId w:val="13"/>
  </w:num>
  <w:num w:numId="11">
    <w:abstractNumId w:val="48"/>
  </w:num>
  <w:num w:numId="12">
    <w:abstractNumId w:val="11"/>
  </w:num>
  <w:num w:numId="13">
    <w:abstractNumId w:val="45"/>
  </w:num>
  <w:num w:numId="14">
    <w:abstractNumId w:val="8"/>
  </w:num>
  <w:num w:numId="15">
    <w:abstractNumId w:val="35"/>
  </w:num>
  <w:num w:numId="16">
    <w:abstractNumId w:val="21"/>
  </w:num>
  <w:num w:numId="17">
    <w:abstractNumId w:val="41"/>
  </w:num>
  <w:num w:numId="18">
    <w:abstractNumId w:val="37"/>
  </w:num>
  <w:num w:numId="19">
    <w:abstractNumId w:val="23"/>
  </w:num>
  <w:num w:numId="20">
    <w:abstractNumId w:val="36"/>
  </w:num>
  <w:num w:numId="21">
    <w:abstractNumId w:val="1"/>
  </w:num>
  <w:num w:numId="22">
    <w:abstractNumId w:val="38"/>
  </w:num>
  <w:num w:numId="23">
    <w:abstractNumId w:val="29"/>
  </w:num>
  <w:num w:numId="24">
    <w:abstractNumId w:val="40"/>
  </w:num>
  <w:num w:numId="25">
    <w:abstractNumId w:val="9"/>
  </w:num>
  <w:num w:numId="26">
    <w:abstractNumId w:val="44"/>
  </w:num>
  <w:num w:numId="27">
    <w:abstractNumId w:val="0"/>
  </w:num>
  <w:num w:numId="28">
    <w:abstractNumId w:val="16"/>
  </w:num>
  <w:num w:numId="29">
    <w:abstractNumId w:val="26"/>
  </w:num>
  <w:num w:numId="30">
    <w:abstractNumId w:val="22"/>
  </w:num>
  <w:num w:numId="31">
    <w:abstractNumId w:val="5"/>
  </w:num>
  <w:num w:numId="32">
    <w:abstractNumId w:val="17"/>
  </w:num>
  <w:num w:numId="33">
    <w:abstractNumId w:val="19"/>
  </w:num>
  <w:num w:numId="34">
    <w:abstractNumId w:val="30"/>
  </w:num>
  <w:num w:numId="35">
    <w:abstractNumId w:val="34"/>
  </w:num>
  <w:num w:numId="36">
    <w:abstractNumId w:val="3"/>
  </w:num>
  <w:num w:numId="37">
    <w:abstractNumId w:val="32"/>
  </w:num>
  <w:num w:numId="38">
    <w:abstractNumId w:val="50"/>
  </w:num>
  <w:num w:numId="39">
    <w:abstractNumId w:val="24"/>
  </w:num>
  <w:num w:numId="40">
    <w:abstractNumId w:val="6"/>
  </w:num>
  <w:num w:numId="41">
    <w:abstractNumId w:val="27"/>
  </w:num>
  <w:num w:numId="42">
    <w:abstractNumId w:val="42"/>
  </w:num>
  <w:num w:numId="43">
    <w:abstractNumId w:val="14"/>
  </w:num>
  <w:num w:numId="44">
    <w:abstractNumId w:val="49"/>
  </w:num>
  <w:num w:numId="45">
    <w:abstractNumId w:val="25"/>
  </w:num>
  <w:num w:numId="46">
    <w:abstractNumId w:val="43"/>
  </w:num>
  <w:num w:numId="47">
    <w:abstractNumId w:val="39"/>
  </w:num>
  <w:num w:numId="48">
    <w:abstractNumId w:val="10"/>
  </w:num>
  <w:num w:numId="49">
    <w:abstractNumId w:val="2"/>
  </w:num>
  <w:num w:numId="50">
    <w:abstractNumId w:val="28"/>
  </w:num>
  <w:num w:numId="51">
    <w:abstractNumId w:val="2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hideSpellingErrors/>
  <w:zoom w:percent="100"/>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6E2F"/>
    <w:rsid w:val="00000CAD"/>
    <w:rsid w:val="000010A4"/>
    <w:rsid w:val="00001A82"/>
    <w:rsid w:val="00002EC8"/>
    <w:rsid w:val="0000368B"/>
    <w:rsid w:val="0000418E"/>
    <w:rsid w:val="0000424D"/>
    <w:rsid w:val="00004685"/>
    <w:rsid w:val="00006381"/>
    <w:rsid w:val="00006772"/>
    <w:rsid w:val="00007213"/>
    <w:rsid w:val="00011E5F"/>
    <w:rsid w:val="000120AC"/>
    <w:rsid w:val="000135E2"/>
    <w:rsid w:val="00013B42"/>
    <w:rsid w:val="00013DFA"/>
    <w:rsid w:val="00014001"/>
    <w:rsid w:val="00014362"/>
    <w:rsid w:val="000149A6"/>
    <w:rsid w:val="00015B54"/>
    <w:rsid w:val="00016D6C"/>
    <w:rsid w:val="000174A4"/>
    <w:rsid w:val="00020F92"/>
    <w:rsid w:val="00021CDE"/>
    <w:rsid w:val="0002390A"/>
    <w:rsid w:val="00026312"/>
    <w:rsid w:val="00026602"/>
    <w:rsid w:val="00027252"/>
    <w:rsid w:val="00027814"/>
    <w:rsid w:val="00031206"/>
    <w:rsid w:val="000315DB"/>
    <w:rsid w:val="00031A55"/>
    <w:rsid w:val="00031FAC"/>
    <w:rsid w:val="000320AD"/>
    <w:rsid w:val="000329E3"/>
    <w:rsid w:val="00032EDB"/>
    <w:rsid w:val="000343B4"/>
    <w:rsid w:val="000343F7"/>
    <w:rsid w:val="00034469"/>
    <w:rsid w:val="000347AF"/>
    <w:rsid w:val="00036261"/>
    <w:rsid w:val="00040266"/>
    <w:rsid w:val="00040840"/>
    <w:rsid w:val="00041354"/>
    <w:rsid w:val="00041467"/>
    <w:rsid w:val="0004207D"/>
    <w:rsid w:val="00042A4A"/>
    <w:rsid w:val="00043210"/>
    <w:rsid w:val="00043746"/>
    <w:rsid w:val="00043DD7"/>
    <w:rsid w:val="00044D88"/>
    <w:rsid w:val="000468D7"/>
    <w:rsid w:val="00047C9C"/>
    <w:rsid w:val="0005080F"/>
    <w:rsid w:val="00050929"/>
    <w:rsid w:val="00050C2D"/>
    <w:rsid w:val="00050F50"/>
    <w:rsid w:val="00053D41"/>
    <w:rsid w:val="00054102"/>
    <w:rsid w:val="00055118"/>
    <w:rsid w:val="0005575B"/>
    <w:rsid w:val="00056DCB"/>
    <w:rsid w:val="00057BA0"/>
    <w:rsid w:val="0006022B"/>
    <w:rsid w:val="00061606"/>
    <w:rsid w:val="00061762"/>
    <w:rsid w:val="00061CBE"/>
    <w:rsid w:val="00063380"/>
    <w:rsid w:val="000639B6"/>
    <w:rsid w:val="00063AF5"/>
    <w:rsid w:val="00064166"/>
    <w:rsid w:val="00064EC6"/>
    <w:rsid w:val="00065572"/>
    <w:rsid w:val="00066227"/>
    <w:rsid w:val="00067CE8"/>
    <w:rsid w:val="00067F4D"/>
    <w:rsid w:val="000717D6"/>
    <w:rsid w:val="00071D32"/>
    <w:rsid w:val="00073AE2"/>
    <w:rsid w:val="00073BD8"/>
    <w:rsid w:val="000754F2"/>
    <w:rsid w:val="000758CE"/>
    <w:rsid w:val="00075CDF"/>
    <w:rsid w:val="00077C90"/>
    <w:rsid w:val="00077D7C"/>
    <w:rsid w:val="000810D4"/>
    <w:rsid w:val="00081DE4"/>
    <w:rsid w:val="0008228A"/>
    <w:rsid w:val="000823F6"/>
    <w:rsid w:val="00084A64"/>
    <w:rsid w:val="00084D0C"/>
    <w:rsid w:val="0008570B"/>
    <w:rsid w:val="0008697B"/>
    <w:rsid w:val="00086A08"/>
    <w:rsid w:val="0009027D"/>
    <w:rsid w:val="000904A1"/>
    <w:rsid w:val="00092D54"/>
    <w:rsid w:val="0009324F"/>
    <w:rsid w:val="00093945"/>
    <w:rsid w:val="00093FC1"/>
    <w:rsid w:val="000959D6"/>
    <w:rsid w:val="00095ACB"/>
    <w:rsid w:val="00095E8C"/>
    <w:rsid w:val="0009605F"/>
    <w:rsid w:val="000962EA"/>
    <w:rsid w:val="00096300"/>
    <w:rsid w:val="000A0410"/>
    <w:rsid w:val="000A1F5A"/>
    <w:rsid w:val="000A20C4"/>
    <w:rsid w:val="000A2124"/>
    <w:rsid w:val="000A2CBB"/>
    <w:rsid w:val="000A2DBF"/>
    <w:rsid w:val="000A32D0"/>
    <w:rsid w:val="000A3400"/>
    <w:rsid w:val="000A3C2C"/>
    <w:rsid w:val="000A544F"/>
    <w:rsid w:val="000A5D0C"/>
    <w:rsid w:val="000A5E36"/>
    <w:rsid w:val="000A6D91"/>
    <w:rsid w:val="000A6E9B"/>
    <w:rsid w:val="000A6EA6"/>
    <w:rsid w:val="000B04A2"/>
    <w:rsid w:val="000B0718"/>
    <w:rsid w:val="000B3EC5"/>
    <w:rsid w:val="000B4E55"/>
    <w:rsid w:val="000B5532"/>
    <w:rsid w:val="000B66D6"/>
    <w:rsid w:val="000B6882"/>
    <w:rsid w:val="000B7C07"/>
    <w:rsid w:val="000C0838"/>
    <w:rsid w:val="000C0F9E"/>
    <w:rsid w:val="000C1498"/>
    <w:rsid w:val="000C1D7B"/>
    <w:rsid w:val="000C3707"/>
    <w:rsid w:val="000C59C5"/>
    <w:rsid w:val="000C63FD"/>
    <w:rsid w:val="000C6A1A"/>
    <w:rsid w:val="000C7346"/>
    <w:rsid w:val="000D0771"/>
    <w:rsid w:val="000D0B85"/>
    <w:rsid w:val="000D3020"/>
    <w:rsid w:val="000D321C"/>
    <w:rsid w:val="000D5039"/>
    <w:rsid w:val="000D5DD2"/>
    <w:rsid w:val="000D624C"/>
    <w:rsid w:val="000D6C16"/>
    <w:rsid w:val="000D73A8"/>
    <w:rsid w:val="000D7BFF"/>
    <w:rsid w:val="000E013E"/>
    <w:rsid w:val="000E01C9"/>
    <w:rsid w:val="000E1CFA"/>
    <w:rsid w:val="000E253D"/>
    <w:rsid w:val="000E25FD"/>
    <w:rsid w:val="000E2F1A"/>
    <w:rsid w:val="000E4155"/>
    <w:rsid w:val="000E47C8"/>
    <w:rsid w:val="000E6087"/>
    <w:rsid w:val="000E61DF"/>
    <w:rsid w:val="000E61ED"/>
    <w:rsid w:val="000E6516"/>
    <w:rsid w:val="000E655A"/>
    <w:rsid w:val="000E6714"/>
    <w:rsid w:val="000E7603"/>
    <w:rsid w:val="000E7D57"/>
    <w:rsid w:val="000F0C53"/>
    <w:rsid w:val="000F0E55"/>
    <w:rsid w:val="000F0FB9"/>
    <w:rsid w:val="000F1267"/>
    <w:rsid w:val="000F1370"/>
    <w:rsid w:val="000F1705"/>
    <w:rsid w:val="000F1C17"/>
    <w:rsid w:val="000F2A64"/>
    <w:rsid w:val="000F3343"/>
    <w:rsid w:val="00100A72"/>
    <w:rsid w:val="00100DA5"/>
    <w:rsid w:val="00101F32"/>
    <w:rsid w:val="00102026"/>
    <w:rsid w:val="001027C3"/>
    <w:rsid w:val="0010289A"/>
    <w:rsid w:val="00102BB8"/>
    <w:rsid w:val="00102E6F"/>
    <w:rsid w:val="00103FA7"/>
    <w:rsid w:val="001068EF"/>
    <w:rsid w:val="00106EB7"/>
    <w:rsid w:val="00107906"/>
    <w:rsid w:val="00107EB0"/>
    <w:rsid w:val="00110357"/>
    <w:rsid w:val="001112C9"/>
    <w:rsid w:val="001119EE"/>
    <w:rsid w:val="001129A7"/>
    <w:rsid w:val="00112B70"/>
    <w:rsid w:val="00113053"/>
    <w:rsid w:val="0011372E"/>
    <w:rsid w:val="0011470C"/>
    <w:rsid w:val="00114B5B"/>
    <w:rsid w:val="001160A7"/>
    <w:rsid w:val="00116A93"/>
    <w:rsid w:val="00117D3C"/>
    <w:rsid w:val="00117DCF"/>
    <w:rsid w:val="00120800"/>
    <w:rsid w:val="00120B20"/>
    <w:rsid w:val="001216A4"/>
    <w:rsid w:val="001219D2"/>
    <w:rsid w:val="00121BA2"/>
    <w:rsid w:val="0012306E"/>
    <w:rsid w:val="001232FB"/>
    <w:rsid w:val="0012541C"/>
    <w:rsid w:val="00125F23"/>
    <w:rsid w:val="001265F6"/>
    <w:rsid w:val="00126A03"/>
    <w:rsid w:val="00126B88"/>
    <w:rsid w:val="00126D02"/>
    <w:rsid w:val="00127688"/>
    <w:rsid w:val="00130676"/>
    <w:rsid w:val="00130E66"/>
    <w:rsid w:val="00131C75"/>
    <w:rsid w:val="00131FE1"/>
    <w:rsid w:val="00132CEB"/>
    <w:rsid w:val="001339C4"/>
    <w:rsid w:val="00133B3E"/>
    <w:rsid w:val="00134AEB"/>
    <w:rsid w:val="00136E45"/>
    <w:rsid w:val="001409E9"/>
    <w:rsid w:val="0014143A"/>
    <w:rsid w:val="001430B4"/>
    <w:rsid w:val="001439E6"/>
    <w:rsid w:val="001451B0"/>
    <w:rsid w:val="00145240"/>
    <w:rsid w:val="0014546A"/>
    <w:rsid w:val="0014790D"/>
    <w:rsid w:val="00147A13"/>
    <w:rsid w:val="00147AC5"/>
    <w:rsid w:val="00150A5D"/>
    <w:rsid w:val="00152FB1"/>
    <w:rsid w:val="00153077"/>
    <w:rsid w:val="00153E9D"/>
    <w:rsid w:val="001549B7"/>
    <w:rsid w:val="0015569E"/>
    <w:rsid w:val="00156AAD"/>
    <w:rsid w:val="00157339"/>
    <w:rsid w:val="00160022"/>
    <w:rsid w:val="00160357"/>
    <w:rsid w:val="00160C90"/>
    <w:rsid w:val="0016162A"/>
    <w:rsid w:val="00162D93"/>
    <w:rsid w:val="0016323D"/>
    <w:rsid w:val="001639EE"/>
    <w:rsid w:val="00163FE9"/>
    <w:rsid w:val="001649DE"/>
    <w:rsid w:val="00164F6B"/>
    <w:rsid w:val="0016585E"/>
    <w:rsid w:val="00167835"/>
    <w:rsid w:val="00167DEA"/>
    <w:rsid w:val="00167E46"/>
    <w:rsid w:val="0017074B"/>
    <w:rsid w:val="0017198A"/>
    <w:rsid w:val="0017255E"/>
    <w:rsid w:val="001731B9"/>
    <w:rsid w:val="00174AE2"/>
    <w:rsid w:val="001755A8"/>
    <w:rsid w:val="0017589F"/>
    <w:rsid w:val="00175940"/>
    <w:rsid w:val="001806BF"/>
    <w:rsid w:val="00180A47"/>
    <w:rsid w:val="0018243A"/>
    <w:rsid w:val="00182AD5"/>
    <w:rsid w:val="001837DC"/>
    <w:rsid w:val="001879DB"/>
    <w:rsid w:val="001879F7"/>
    <w:rsid w:val="001902D3"/>
    <w:rsid w:val="00190407"/>
    <w:rsid w:val="001907B5"/>
    <w:rsid w:val="00191BBA"/>
    <w:rsid w:val="00193D10"/>
    <w:rsid w:val="00195170"/>
    <w:rsid w:val="001954DC"/>
    <w:rsid w:val="00195687"/>
    <w:rsid w:val="00195D27"/>
    <w:rsid w:val="00196C31"/>
    <w:rsid w:val="001976E5"/>
    <w:rsid w:val="00197B8C"/>
    <w:rsid w:val="00197CF2"/>
    <w:rsid w:val="001A103B"/>
    <w:rsid w:val="001A1946"/>
    <w:rsid w:val="001A230C"/>
    <w:rsid w:val="001A2593"/>
    <w:rsid w:val="001A2BD0"/>
    <w:rsid w:val="001A2F75"/>
    <w:rsid w:val="001A31C2"/>
    <w:rsid w:val="001A37D4"/>
    <w:rsid w:val="001A37F3"/>
    <w:rsid w:val="001A4844"/>
    <w:rsid w:val="001A4A0A"/>
    <w:rsid w:val="001A4C06"/>
    <w:rsid w:val="001A7FEB"/>
    <w:rsid w:val="001B0A25"/>
    <w:rsid w:val="001B1836"/>
    <w:rsid w:val="001B1B1E"/>
    <w:rsid w:val="001B1F9A"/>
    <w:rsid w:val="001B238D"/>
    <w:rsid w:val="001B2486"/>
    <w:rsid w:val="001B2CE1"/>
    <w:rsid w:val="001B32FE"/>
    <w:rsid w:val="001B4172"/>
    <w:rsid w:val="001B428D"/>
    <w:rsid w:val="001B6018"/>
    <w:rsid w:val="001B66F4"/>
    <w:rsid w:val="001C0968"/>
    <w:rsid w:val="001C0E9B"/>
    <w:rsid w:val="001C15C4"/>
    <w:rsid w:val="001C210C"/>
    <w:rsid w:val="001C2FCD"/>
    <w:rsid w:val="001C33F1"/>
    <w:rsid w:val="001C6ED2"/>
    <w:rsid w:val="001C7269"/>
    <w:rsid w:val="001C76BC"/>
    <w:rsid w:val="001C79A6"/>
    <w:rsid w:val="001D0483"/>
    <w:rsid w:val="001D0BE9"/>
    <w:rsid w:val="001D0C1D"/>
    <w:rsid w:val="001D1173"/>
    <w:rsid w:val="001D1C09"/>
    <w:rsid w:val="001D32E9"/>
    <w:rsid w:val="001D396B"/>
    <w:rsid w:val="001D3A2F"/>
    <w:rsid w:val="001D429A"/>
    <w:rsid w:val="001D4730"/>
    <w:rsid w:val="001D4841"/>
    <w:rsid w:val="001D48BE"/>
    <w:rsid w:val="001D4B79"/>
    <w:rsid w:val="001D5E7C"/>
    <w:rsid w:val="001D6383"/>
    <w:rsid w:val="001D7452"/>
    <w:rsid w:val="001D7633"/>
    <w:rsid w:val="001E0B76"/>
    <w:rsid w:val="001E0DC0"/>
    <w:rsid w:val="001E1B16"/>
    <w:rsid w:val="001E241A"/>
    <w:rsid w:val="001E243F"/>
    <w:rsid w:val="001E323F"/>
    <w:rsid w:val="001E3CF5"/>
    <w:rsid w:val="001E426E"/>
    <w:rsid w:val="001E7670"/>
    <w:rsid w:val="001E7922"/>
    <w:rsid w:val="001E79CC"/>
    <w:rsid w:val="001E7CB4"/>
    <w:rsid w:val="001F1E92"/>
    <w:rsid w:val="001F1FC3"/>
    <w:rsid w:val="001F2109"/>
    <w:rsid w:val="001F2127"/>
    <w:rsid w:val="001F2184"/>
    <w:rsid w:val="001F4328"/>
    <w:rsid w:val="001F47EE"/>
    <w:rsid w:val="001F5584"/>
    <w:rsid w:val="001F5A76"/>
    <w:rsid w:val="00200650"/>
    <w:rsid w:val="00200B84"/>
    <w:rsid w:val="00200EEA"/>
    <w:rsid w:val="0020157B"/>
    <w:rsid w:val="0020193A"/>
    <w:rsid w:val="002039E2"/>
    <w:rsid w:val="0020494B"/>
    <w:rsid w:val="00204955"/>
    <w:rsid w:val="00204DD0"/>
    <w:rsid w:val="00205EDC"/>
    <w:rsid w:val="00206589"/>
    <w:rsid w:val="00206BD5"/>
    <w:rsid w:val="00210166"/>
    <w:rsid w:val="00211A5B"/>
    <w:rsid w:val="002125F5"/>
    <w:rsid w:val="00212DD4"/>
    <w:rsid w:val="00212E25"/>
    <w:rsid w:val="00213ACB"/>
    <w:rsid w:val="00214FAC"/>
    <w:rsid w:val="002156A0"/>
    <w:rsid w:val="0021609A"/>
    <w:rsid w:val="00216B68"/>
    <w:rsid w:val="00217649"/>
    <w:rsid w:val="00217E78"/>
    <w:rsid w:val="002204B8"/>
    <w:rsid w:val="00220F5B"/>
    <w:rsid w:val="0022140C"/>
    <w:rsid w:val="00221D0F"/>
    <w:rsid w:val="00222E3F"/>
    <w:rsid w:val="0022513B"/>
    <w:rsid w:val="002253AC"/>
    <w:rsid w:val="002255B2"/>
    <w:rsid w:val="0022605A"/>
    <w:rsid w:val="002278AA"/>
    <w:rsid w:val="002303B4"/>
    <w:rsid w:val="00231559"/>
    <w:rsid w:val="002316D2"/>
    <w:rsid w:val="0023199C"/>
    <w:rsid w:val="00231A5B"/>
    <w:rsid w:val="002326AE"/>
    <w:rsid w:val="00233672"/>
    <w:rsid w:val="00233CBD"/>
    <w:rsid w:val="00234A77"/>
    <w:rsid w:val="0023541F"/>
    <w:rsid w:val="00237A27"/>
    <w:rsid w:val="00240413"/>
    <w:rsid w:val="00240610"/>
    <w:rsid w:val="0024239D"/>
    <w:rsid w:val="00242816"/>
    <w:rsid w:val="00243CA0"/>
    <w:rsid w:val="0024754D"/>
    <w:rsid w:val="0024779A"/>
    <w:rsid w:val="00247852"/>
    <w:rsid w:val="002478ED"/>
    <w:rsid w:val="00247946"/>
    <w:rsid w:val="00247C4A"/>
    <w:rsid w:val="00250151"/>
    <w:rsid w:val="00250F43"/>
    <w:rsid w:val="0025147B"/>
    <w:rsid w:val="00253601"/>
    <w:rsid w:val="002538A5"/>
    <w:rsid w:val="00253DC5"/>
    <w:rsid w:val="00254183"/>
    <w:rsid w:val="00255858"/>
    <w:rsid w:val="00255887"/>
    <w:rsid w:val="002564AC"/>
    <w:rsid w:val="00256945"/>
    <w:rsid w:val="00257C63"/>
    <w:rsid w:val="00257EB6"/>
    <w:rsid w:val="00260F50"/>
    <w:rsid w:val="00261985"/>
    <w:rsid w:val="00261B2E"/>
    <w:rsid w:val="00262113"/>
    <w:rsid w:val="00262983"/>
    <w:rsid w:val="00262F54"/>
    <w:rsid w:val="00262FD8"/>
    <w:rsid w:val="00263681"/>
    <w:rsid w:val="002639CE"/>
    <w:rsid w:val="00263A66"/>
    <w:rsid w:val="002649CD"/>
    <w:rsid w:val="00264FC5"/>
    <w:rsid w:val="00265845"/>
    <w:rsid w:val="00265911"/>
    <w:rsid w:val="002660DC"/>
    <w:rsid w:val="00270942"/>
    <w:rsid w:val="002716B4"/>
    <w:rsid w:val="00271FA7"/>
    <w:rsid w:val="0027210F"/>
    <w:rsid w:val="0027226B"/>
    <w:rsid w:val="00272536"/>
    <w:rsid w:val="00273D2F"/>
    <w:rsid w:val="00275840"/>
    <w:rsid w:val="002771CD"/>
    <w:rsid w:val="00277809"/>
    <w:rsid w:val="00281158"/>
    <w:rsid w:val="002820A8"/>
    <w:rsid w:val="00283BBC"/>
    <w:rsid w:val="00283F70"/>
    <w:rsid w:val="00284455"/>
    <w:rsid w:val="00284AE1"/>
    <w:rsid w:val="00284DA6"/>
    <w:rsid w:val="002865EA"/>
    <w:rsid w:val="00286734"/>
    <w:rsid w:val="002869AE"/>
    <w:rsid w:val="00287610"/>
    <w:rsid w:val="00287613"/>
    <w:rsid w:val="00290123"/>
    <w:rsid w:val="00290467"/>
    <w:rsid w:val="002908BB"/>
    <w:rsid w:val="00291ED2"/>
    <w:rsid w:val="002927B0"/>
    <w:rsid w:val="00293973"/>
    <w:rsid w:val="0029442A"/>
    <w:rsid w:val="002948AC"/>
    <w:rsid w:val="0029521F"/>
    <w:rsid w:val="0029611A"/>
    <w:rsid w:val="00297A45"/>
    <w:rsid w:val="002A0108"/>
    <w:rsid w:val="002A1CBA"/>
    <w:rsid w:val="002A2A37"/>
    <w:rsid w:val="002A30CE"/>
    <w:rsid w:val="002A4B31"/>
    <w:rsid w:val="002A5152"/>
    <w:rsid w:val="002A7736"/>
    <w:rsid w:val="002B06CE"/>
    <w:rsid w:val="002B1350"/>
    <w:rsid w:val="002B1FBC"/>
    <w:rsid w:val="002B2785"/>
    <w:rsid w:val="002B295E"/>
    <w:rsid w:val="002B2D29"/>
    <w:rsid w:val="002B3C86"/>
    <w:rsid w:val="002B4BBE"/>
    <w:rsid w:val="002B5259"/>
    <w:rsid w:val="002B5FFE"/>
    <w:rsid w:val="002B64EC"/>
    <w:rsid w:val="002C1913"/>
    <w:rsid w:val="002C208E"/>
    <w:rsid w:val="002C21BA"/>
    <w:rsid w:val="002C2E2B"/>
    <w:rsid w:val="002C2F42"/>
    <w:rsid w:val="002C359B"/>
    <w:rsid w:val="002C45C2"/>
    <w:rsid w:val="002C5F1F"/>
    <w:rsid w:val="002C661E"/>
    <w:rsid w:val="002C6AB6"/>
    <w:rsid w:val="002C6C96"/>
    <w:rsid w:val="002D02C7"/>
    <w:rsid w:val="002D4465"/>
    <w:rsid w:val="002D4632"/>
    <w:rsid w:val="002D4F4A"/>
    <w:rsid w:val="002D55CD"/>
    <w:rsid w:val="002D769B"/>
    <w:rsid w:val="002D7CB7"/>
    <w:rsid w:val="002E0644"/>
    <w:rsid w:val="002E0EAC"/>
    <w:rsid w:val="002E1692"/>
    <w:rsid w:val="002E173F"/>
    <w:rsid w:val="002E17D4"/>
    <w:rsid w:val="002E2647"/>
    <w:rsid w:val="002E26DF"/>
    <w:rsid w:val="002E2ED3"/>
    <w:rsid w:val="002E30D8"/>
    <w:rsid w:val="002E4B31"/>
    <w:rsid w:val="002E61D5"/>
    <w:rsid w:val="002E65C0"/>
    <w:rsid w:val="002F058B"/>
    <w:rsid w:val="002F1610"/>
    <w:rsid w:val="002F3356"/>
    <w:rsid w:val="002F34B7"/>
    <w:rsid w:val="002F3645"/>
    <w:rsid w:val="002F37D2"/>
    <w:rsid w:val="002F458A"/>
    <w:rsid w:val="002F48A1"/>
    <w:rsid w:val="002F4EDA"/>
    <w:rsid w:val="002F59D4"/>
    <w:rsid w:val="002F5DF1"/>
    <w:rsid w:val="002F62AB"/>
    <w:rsid w:val="002F63AD"/>
    <w:rsid w:val="002F72F9"/>
    <w:rsid w:val="0030044D"/>
    <w:rsid w:val="00301D3F"/>
    <w:rsid w:val="00302F1E"/>
    <w:rsid w:val="00303853"/>
    <w:rsid w:val="00304AF7"/>
    <w:rsid w:val="003069B1"/>
    <w:rsid w:val="00306A19"/>
    <w:rsid w:val="003070BD"/>
    <w:rsid w:val="00307A84"/>
    <w:rsid w:val="00307AC4"/>
    <w:rsid w:val="00310001"/>
    <w:rsid w:val="00310E0A"/>
    <w:rsid w:val="00311962"/>
    <w:rsid w:val="00311EB7"/>
    <w:rsid w:val="00313699"/>
    <w:rsid w:val="003153F8"/>
    <w:rsid w:val="00320CF2"/>
    <w:rsid w:val="00321EF6"/>
    <w:rsid w:val="003238F8"/>
    <w:rsid w:val="00326075"/>
    <w:rsid w:val="00326AC5"/>
    <w:rsid w:val="00326CD7"/>
    <w:rsid w:val="00327733"/>
    <w:rsid w:val="003277E0"/>
    <w:rsid w:val="00330711"/>
    <w:rsid w:val="003307A6"/>
    <w:rsid w:val="00330FA4"/>
    <w:rsid w:val="00331E0C"/>
    <w:rsid w:val="003328FC"/>
    <w:rsid w:val="00332D69"/>
    <w:rsid w:val="003333F4"/>
    <w:rsid w:val="0033480C"/>
    <w:rsid w:val="0033552E"/>
    <w:rsid w:val="00335E08"/>
    <w:rsid w:val="00336B28"/>
    <w:rsid w:val="00337050"/>
    <w:rsid w:val="00337C0B"/>
    <w:rsid w:val="00337E7F"/>
    <w:rsid w:val="00340798"/>
    <w:rsid w:val="00340856"/>
    <w:rsid w:val="003425A7"/>
    <w:rsid w:val="003425DA"/>
    <w:rsid w:val="00344770"/>
    <w:rsid w:val="003447B3"/>
    <w:rsid w:val="00346189"/>
    <w:rsid w:val="00346FFF"/>
    <w:rsid w:val="0034781E"/>
    <w:rsid w:val="003509CC"/>
    <w:rsid w:val="00350E34"/>
    <w:rsid w:val="003517F3"/>
    <w:rsid w:val="00351891"/>
    <w:rsid w:val="003523F1"/>
    <w:rsid w:val="00352B03"/>
    <w:rsid w:val="00352B63"/>
    <w:rsid w:val="00353708"/>
    <w:rsid w:val="003565C4"/>
    <w:rsid w:val="003565F4"/>
    <w:rsid w:val="003574F1"/>
    <w:rsid w:val="00357F15"/>
    <w:rsid w:val="003600DD"/>
    <w:rsid w:val="00363BDA"/>
    <w:rsid w:val="00363D66"/>
    <w:rsid w:val="00363EA8"/>
    <w:rsid w:val="003647CA"/>
    <w:rsid w:val="003656B5"/>
    <w:rsid w:val="00366550"/>
    <w:rsid w:val="00367174"/>
    <w:rsid w:val="0037037C"/>
    <w:rsid w:val="003710A7"/>
    <w:rsid w:val="00372097"/>
    <w:rsid w:val="0037227F"/>
    <w:rsid w:val="0037389A"/>
    <w:rsid w:val="003765A4"/>
    <w:rsid w:val="00377B79"/>
    <w:rsid w:val="00380684"/>
    <w:rsid w:val="003809BF"/>
    <w:rsid w:val="003811B3"/>
    <w:rsid w:val="00381E65"/>
    <w:rsid w:val="00382C23"/>
    <w:rsid w:val="00382FB4"/>
    <w:rsid w:val="00383673"/>
    <w:rsid w:val="00384109"/>
    <w:rsid w:val="0038428A"/>
    <w:rsid w:val="003843B2"/>
    <w:rsid w:val="00384BC4"/>
    <w:rsid w:val="00384ED4"/>
    <w:rsid w:val="0038505C"/>
    <w:rsid w:val="003858D2"/>
    <w:rsid w:val="00386734"/>
    <w:rsid w:val="003879F5"/>
    <w:rsid w:val="00387A79"/>
    <w:rsid w:val="00390DD1"/>
    <w:rsid w:val="003911DB"/>
    <w:rsid w:val="003913E3"/>
    <w:rsid w:val="00395734"/>
    <w:rsid w:val="003957F2"/>
    <w:rsid w:val="003958B7"/>
    <w:rsid w:val="003958E1"/>
    <w:rsid w:val="00396744"/>
    <w:rsid w:val="00397DA4"/>
    <w:rsid w:val="003A0158"/>
    <w:rsid w:val="003A1BB7"/>
    <w:rsid w:val="003A25C7"/>
    <w:rsid w:val="003A3969"/>
    <w:rsid w:val="003A3C71"/>
    <w:rsid w:val="003A45A7"/>
    <w:rsid w:val="003A5263"/>
    <w:rsid w:val="003A56EE"/>
    <w:rsid w:val="003B09D3"/>
    <w:rsid w:val="003B0C38"/>
    <w:rsid w:val="003B166D"/>
    <w:rsid w:val="003B1B3B"/>
    <w:rsid w:val="003B2001"/>
    <w:rsid w:val="003B21EF"/>
    <w:rsid w:val="003B23DC"/>
    <w:rsid w:val="003B278E"/>
    <w:rsid w:val="003B32FF"/>
    <w:rsid w:val="003B40A9"/>
    <w:rsid w:val="003B72A0"/>
    <w:rsid w:val="003C0025"/>
    <w:rsid w:val="003C2AB2"/>
    <w:rsid w:val="003C2C0E"/>
    <w:rsid w:val="003C2C2F"/>
    <w:rsid w:val="003C3263"/>
    <w:rsid w:val="003C5E93"/>
    <w:rsid w:val="003C6832"/>
    <w:rsid w:val="003C6B21"/>
    <w:rsid w:val="003C7243"/>
    <w:rsid w:val="003D03E3"/>
    <w:rsid w:val="003D05D7"/>
    <w:rsid w:val="003D1066"/>
    <w:rsid w:val="003D11FE"/>
    <w:rsid w:val="003D127F"/>
    <w:rsid w:val="003D184E"/>
    <w:rsid w:val="003D1BC4"/>
    <w:rsid w:val="003D3084"/>
    <w:rsid w:val="003D3872"/>
    <w:rsid w:val="003D39EC"/>
    <w:rsid w:val="003D54F0"/>
    <w:rsid w:val="003D5D33"/>
    <w:rsid w:val="003D62FC"/>
    <w:rsid w:val="003D717B"/>
    <w:rsid w:val="003D7B92"/>
    <w:rsid w:val="003E019E"/>
    <w:rsid w:val="003E0472"/>
    <w:rsid w:val="003E05A4"/>
    <w:rsid w:val="003E0EAD"/>
    <w:rsid w:val="003E26C5"/>
    <w:rsid w:val="003E315C"/>
    <w:rsid w:val="003E4CBE"/>
    <w:rsid w:val="003E4EBA"/>
    <w:rsid w:val="003E6442"/>
    <w:rsid w:val="003E6FED"/>
    <w:rsid w:val="003E739F"/>
    <w:rsid w:val="003E74C3"/>
    <w:rsid w:val="003E7739"/>
    <w:rsid w:val="003F05BE"/>
    <w:rsid w:val="003F0A66"/>
    <w:rsid w:val="003F2653"/>
    <w:rsid w:val="003F2EDF"/>
    <w:rsid w:val="003F3520"/>
    <w:rsid w:val="003F37D6"/>
    <w:rsid w:val="003F3859"/>
    <w:rsid w:val="003F6657"/>
    <w:rsid w:val="003F7FCF"/>
    <w:rsid w:val="0040096A"/>
    <w:rsid w:val="0040172C"/>
    <w:rsid w:val="00402D64"/>
    <w:rsid w:val="00403129"/>
    <w:rsid w:val="004032FA"/>
    <w:rsid w:val="00403979"/>
    <w:rsid w:val="00406ACA"/>
    <w:rsid w:val="00407FDE"/>
    <w:rsid w:val="0041022D"/>
    <w:rsid w:val="00410539"/>
    <w:rsid w:val="004105FD"/>
    <w:rsid w:val="00410939"/>
    <w:rsid w:val="00410C2C"/>
    <w:rsid w:val="004119F6"/>
    <w:rsid w:val="00412536"/>
    <w:rsid w:val="004125AB"/>
    <w:rsid w:val="00412877"/>
    <w:rsid w:val="00413CEC"/>
    <w:rsid w:val="00413E47"/>
    <w:rsid w:val="00413EFB"/>
    <w:rsid w:val="0041440A"/>
    <w:rsid w:val="00417009"/>
    <w:rsid w:val="00417A77"/>
    <w:rsid w:val="00420271"/>
    <w:rsid w:val="004204C0"/>
    <w:rsid w:val="00420BF5"/>
    <w:rsid w:val="00421BA2"/>
    <w:rsid w:val="004224A1"/>
    <w:rsid w:val="00424832"/>
    <w:rsid w:val="004248CC"/>
    <w:rsid w:val="00424C3C"/>
    <w:rsid w:val="004257CC"/>
    <w:rsid w:val="00426119"/>
    <w:rsid w:val="00426247"/>
    <w:rsid w:val="0042680D"/>
    <w:rsid w:val="00426838"/>
    <w:rsid w:val="00426C8F"/>
    <w:rsid w:val="00427A0C"/>
    <w:rsid w:val="00430077"/>
    <w:rsid w:val="004306D0"/>
    <w:rsid w:val="00432A2C"/>
    <w:rsid w:val="00434476"/>
    <w:rsid w:val="00434621"/>
    <w:rsid w:val="00436378"/>
    <w:rsid w:val="00436C68"/>
    <w:rsid w:val="00437FD0"/>
    <w:rsid w:val="004404CD"/>
    <w:rsid w:val="004412F1"/>
    <w:rsid w:val="004418F5"/>
    <w:rsid w:val="00441A74"/>
    <w:rsid w:val="00442E7A"/>
    <w:rsid w:val="00443300"/>
    <w:rsid w:val="0044364B"/>
    <w:rsid w:val="00443C0C"/>
    <w:rsid w:val="004446B0"/>
    <w:rsid w:val="00444C4D"/>
    <w:rsid w:val="00444DBA"/>
    <w:rsid w:val="0044605C"/>
    <w:rsid w:val="0044685A"/>
    <w:rsid w:val="00447CA8"/>
    <w:rsid w:val="00447F70"/>
    <w:rsid w:val="00450B58"/>
    <w:rsid w:val="0045270E"/>
    <w:rsid w:val="004531B7"/>
    <w:rsid w:val="004555D7"/>
    <w:rsid w:val="00455FAE"/>
    <w:rsid w:val="004561DB"/>
    <w:rsid w:val="00461103"/>
    <w:rsid w:val="004617CB"/>
    <w:rsid w:val="004618CB"/>
    <w:rsid w:val="0046473F"/>
    <w:rsid w:val="00464B54"/>
    <w:rsid w:val="0046518F"/>
    <w:rsid w:val="0046557A"/>
    <w:rsid w:val="004657FF"/>
    <w:rsid w:val="004669B8"/>
    <w:rsid w:val="004701BF"/>
    <w:rsid w:val="00470FF4"/>
    <w:rsid w:val="00471AFB"/>
    <w:rsid w:val="004735A4"/>
    <w:rsid w:val="004737BA"/>
    <w:rsid w:val="00474AC3"/>
    <w:rsid w:val="004750C7"/>
    <w:rsid w:val="004759A7"/>
    <w:rsid w:val="00477100"/>
    <w:rsid w:val="004775C8"/>
    <w:rsid w:val="00480F08"/>
    <w:rsid w:val="00480F1E"/>
    <w:rsid w:val="004812E7"/>
    <w:rsid w:val="004817BE"/>
    <w:rsid w:val="004818D2"/>
    <w:rsid w:val="00482A53"/>
    <w:rsid w:val="00483B9C"/>
    <w:rsid w:val="004844C7"/>
    <w:rsid w:val="00484A3D"/>
    <w:rsid w:val="00485BC3"/>
    <w:rsid w:val="00486601"/>
    <w:rsid w:val="004868EB"/>
    <w:rsid w:val="00487528"/>
    <w:rsid w:val="0049026A"/>
    <w:rsid w:val="0049062C"/>
    <w:rsid w:val="00490D27"/>
    <w:rsid w:val="00493474"/>
    <w:rsid w:val="00494AB7"/>
    <w:rsid w:val="004957F0"/>
    <w:rsid w:val="004958FC"/>
    <w:rsid w:val="004963CA"/>
    <w:rsid w:val="00496F35"/>
    <w:rsid w:val="00497012"/>
    <w:rsid w:val="00497295"/>
    <w:rsid w:val="004A05B3"/>
    <w:rsid w:val="004A0C61"/>
    <w:rsid w:val="004A17EF"/>
    <w:rsid w:val="004A18A6"/>
    <w:rsid w:val="004A30E6"/>
    <w:rsid w:val="004A3A70"/>
    <w:rsid w:val="004A4D87"/>
    <w:rsid w:val="004A5400"/>
    <w:rsid w:val="004A5AFD"/>
    <w:rsid w:val="004A5D79"/>
    <w:rsid w:val="004A5E3C"/>
    <w:rsid w:val="004A64A7"/>
    <w:rsid w:val="004A6598"/>
    <w:rsid w:val="004A6DF5"/>
    <w:rsid w:val="004A6E51"/>
    <w:rsid w:val="004B04FA"/>
    <w:rsid w:val="004B117E"/>
    <w:rsid w:val="004B16D5"/>
    <w:rsid w:val="004B2B20"/>
    <w:rsid w:val="004B2C90"/>
    <w:rsid w:val="004B3975"/>
    <w:rsid w:val="004B398C"/>
    <w:rsid w:val="004B3A55"/>
    <w:rsid w:val="004B41F0"/>
    <w:rsid w:val="004B4F76"/>
    <w:rsid w:val="004B515C"/>
    <w:rsid w:val="004B56A8"/>
    <w:rsid w:val="004B61C6"/>
    <w:rsid w:val="004B68F2"/>
    <w:rsid w:val="004B6917"/>
    <w:rsid w:val="004B6D87"/>
    <w:rsid w:val="004B7494"/>
    <w:rsid w:val="004B76A4"/>
    <w:rsid w:val="004C2415"/>
    <w:rsid w:val="004C2EE7"/>
    <w:rsid w:val="004C3559"/>
    <w:rsid w:val="004C400D"/>
    <w:rsid w:val="004C5540"/>
    <w:rsid w:val="004C5AC2"/>
    <w:rsid w:val="004C6073"/>
    <w:rsid w:val="004C7BD5"/>
    <w:rsid w:val="004D0F3E"/>
    <w:rsid w:val="004D3908"/>
    <w:rsid w:val="004D6524"/>
    <w:rsid w:val="004D73DE"/>
    <w:rsid w:val="004D7C8C"/>
    <w:rsid w:val="004E035E"/>
    <w:rsid w:val="004E1758"/>
    <w:rsid w:val="004E369E"/>
    <w:rsid w:val="004E42F3"/>
    <w:rsid w:val="004E49F2"/>
    <w:rsid w:val="004E5B4C"/>
    <w:rsid w:val="004E62C1"/>
    <w:rsid w:val="004E6AF3"/>
    <w:rsid w:val="004F14E5"/>
    <w:rsid w:val="004F1AAB"/>
    <w:rsid w:val="004F1CB3"/>
    <w:rsid w:val="004F23FB"/>
    <w:rsid w:val="004F3B67"/>
    <w:rsid w:val="004F3FFF"/>
    <w:rsid w:val="004F4A7C"/>
    <w:rsid w:val="004F5F92"/>
    <w:rsid w:val="004F6D7C"/>
    <w:rsid w:val="004F6F6B"/>
    <w:rsid w:val="004F737A"/>
    <w:rsid w:val="0050104D"/>
    <w:rsid w:val="005015C1"/>
    <w:rsid w:val="00502793"/>
    <w:rsid w:val="00502E2B"/>
    <w:rsid w:val="005061C9"/>
    <w:rsid w:val="00506D7E"/>
    <w:rsid w:val="00507341"/>
    <w:rsid w:val="005077CD"/>
    <w:rsid w:val="00507D65"/>
    <w:rsid w:val="005100C9"/>
    <w:rsid w:val="00511295"/>
    <w:rsid w:val="00511D1A"/>
    <w:rsid w:val="005122A7"/>
    <w:rsid w:val="0051303A"/>
    <w:rsid w:val="0051318D"/>
    <w:rsid w:val="00515834"/>
    <w:rsid w:val="00522109"/>
    <w:rsid w:val="00522502"/>
    <w:rsid w:val="0052355C"/>
    <w:rsid w:val="00523EBF"/>
    <w:rsid w:val="005241F5"/>
    <w:rsid w:val="0052422B"/>
    <w:rsid w:val="00525AB9"/>
    <w:rsid w:val="0052621B"/>
    <w:rsid w:val="00527326"/>
    <w:rsid w:val="00530A70"/>
    <w:rsid w:val="00530AC3"/>
    <w:rsid w:val="00531237"/>
    <w:rsid w:val="00531E06"/>
    <w:rsid w:val="00532A84"/>
    <w:rsid w:val="00532A88"/>
    <w:rsid w:val="00534972"/>
    <w:rsid w:val="0053541C"/>
    <w:rsid w:val="00535912"/>
    <w:rsid w:val="00537C14"/>
    <w:rsid w:val="005402E8"/>
    <w:rsid w:val="005412BC"/>
    <w:rsid w:val="0054147F"/>
    <w:rsid w:val="00542A6C"/>
    <w:rsid w:val="005430F4"/>
    <w:rsid w:val="00543F71"/>
    <w:rsid w:val="0054454F"/>
    <w:rsid w:val="005465E0"/>
    <w:rsid w:val="00547DDD"/>
    <w:rsid w:val="0055018C"/>
    <w:rsid w:val="00550B2A"/>
    <w:rsid w:val="00551856"/>
    <w:rsid w:val="00551DFC"/>
    <w:rsid w:val="00551E71"/>
    <w:rsid w:val="00552D22"/>
    <w:rsid w:val="00552FB5"/>
    <w:rsid w:val="005531B6"/>
    <w:rsid w:val="0055360A"/>
    <w:rsid w:val="00553B4F"/>
    <w:rsid w:val="00554D70"/>
    <w:rsid w:val="00554F4C"/>
    <w:rsid w:val="005553FD"/>
    <w:rsid w:val="0055590D"/>
    <w:rsid w:val="00556762"/>
    <w:rsid w:val="00557BD1"/>
    <w:rsid w:val="00561DBE"/>
    <w:rsid w:val="0056223C"/>
    <w:rsid w:val="0056315F"/>
    <w:rsid w:val="005636B5"/>
    <w:rsid w:val="005638AC"/>
    <w:rsid w:val="005638B4"/>
    <w:rsid w:val="00564717"/>
    <w:rsid w:val="0056471F"/>
    <w:rsid w:val="00565377"/>
    <w:rsid w:val="0056556D"/>
    <w:rsid w:val="00565F5C"/>
    <w:rsid w:val="00567275"/>
    <w:rsid w:val="00567427"/>
    <w:rsid w:val="0057177B"/>
    <w:rsid w:val="00571CD0"/>
    <w:rsid w:val="00573F6F"/>
    <w:rsid w:val="00574029"/>
    <w:rsid w:val="00574D8D"/>
    <w:rsid w:val="005765D4"/>
    <w:rsid w:val="005766AC"/>
    <w:rsid w:val="00576EEA"/>
    <w:rsid w:val="00577484"/>
    <w:rsid w:val="005776AE"/>
    <w:rsid w:val="0057792A"/>
    <w:rsid w:val="005825E9"/>
    <w:rsid w:val="0058310A"/>
    <w:rsid w:val="00584043"/>
    <w:rsid w:val="00584F24"/>
    <w:rsid w:val="0058516E"/>
    <w:rsid w:val="005854F7"/>
    <w:rsid w:val="00585B97"/>
    <w:rsid w:val="00585F90"/>
    <w:rsid w:val="0058731A"/>
    <w:rsid w:val="00590F7A"/>
    <w:rsid w:val="0059100B"/>
    <w:rsid w:val="005922F6"/>
    <w:rsid w:val="00592866"/>
    <w:rsid w:val="0059324D"/>
    <w:rsid w:val="00593346"/>
    <w:rsid w:val="00593779"/>
    <w:rsid w:val="0059420F"/>
    <w:rsid w:val="00594BF8"/>
    <w:rsid w:val="00594D2A"/>
    <w:rsid w:val="005956A1"/>
    <w:rsid w:val="005957D4"/>
    <w:rsid w:val="00595F38"/>
    <w:rsid w:val="005975E3"/>
    <w:rsid w:val="005A07EA"/>
    <w:rsid w:val="005A098B"/>
    <w:rsid w:val="005A19B8"/>
    <w:rsid w:val="005A3664"/>
    <w:rsid w:val="005A397E"/>
    <w:rsid w:val="005A48FD"/>
    <w:rsid w:val="005A5FBC"/>
    <w:rsid w:val="005A6512"/>
    <w:rsid w:val="005A65CD"/>
    <w:rsid w:val="005A65DB"/>
    <w:rsid w:val="005A768F"/>
    <w:rsid w:val="005A77F9"/>
    <w:rsid w:val="005B017E"/>
    <w:rsid w:val="005B03E8"/>
    <w:rsid w:val="005B0974"/>
    <w:rsid w:val="005B0FC0"/>
    <w:rsid w:val="005B1167"/>
    <w:rsid w:val="005B17A6"/>
    <w:rsid w:val="005B27FF"/>
    <w:rsid w:val="005B32CC"/>
    <w:rsid w:val="005B374E"/>
    <w:rsid w:val="005B4981"/>
    <w:rsid w:val="005B49B5"/>
    <w:rsid w:val="005B58AB"/>
    <w:rsid w:val="005B5A3F"/>
    <w:rsid w:val="005B6E25"/>
    <w:rsid w:val="005B777F"/>
    <w:rsid w:val="005B77E9"/>
    <w:rsid w:val="005B7903"/>
    <w:rsid w:val="005C135F"/>
    <w:rsid w:val="005C15E2"/>
    <w:rsid w:val="005C1AA5"/>
    <w:rsid w:val="005C1EDC"/>
    <w:rsid w:val="005C33D6"/>
    <w:rsid w:val="005C3561"/>
    <w:rsid w:val="005C3F7B"/>
    <w:rsid w:val="005C47B9"/>
    <w:rsid w:val="005C5084"/>
    <w:rsid w:val="005C7B40"/>
    <w:rsid w:val="005D0CC1"/>
    <w:rsid w:val="005D1D8B"/>
    <w:rsid w:val="005D2121"/>
    <w:rsid w:val="005D28AB"/>
    <w:rsid w:val="005D2CAB"/>
    <w:rsid w:val="005D3878"/>
    <w:rsid w:val="005D46AA"/>
    <w:rsid w:val="005D5036"/>
    <w:rsid w:val="005D5711"/>
    <w:rsid w:val="005D580F"/>
    <w:rsid w:val="005D6C6D"/>
    <w:rsid w:val="005D6E57"/>
    <w:rsid w:val="005D786C"/>
    <w:rsid w:val="005E01DE"/>
    <w:rsid w:val="005E0E0D"/>
    <w:rsid w:val="005E2855"/>
    <w:rsid w:val="005E5F49"/>
    <w:rsid w:val="005E6261"/>
    <w:rsid w:val="005E642D"/>
    <w:rsid w:val="005F0DC7"/>
    <w:rsid w:val="005F1A64"/>
    <w:rsid w:val="005F1BA7"/>
    <w:rsid w:val="005F2768"/>
    <w:rsid w:val="005F418A"/>
    <w:rsid w:val="005F5322"/>
    <w:rsid w:val="005F5EAF"/>
    <w:rsid w:val="005F6589"/>
    <w:rsid w:val="005F6D12"/>
    <w:rsid w:val="005F73E5"/>
    <w:rsid w:val="005F7498"/>
    <w:rsid w:val="005F7B4D"/>
    <w:rsid w:val="00603330"/>
    <w:rsid w:val="006041D6"/>
    <w:rsid w:val="00605159"/>
    <w:rsid w:val="00605B1F"/>
    <w:rsid w:val="00606BEB"/>
    <w:rsid w:val="00607325"/>
    <w:rsid w:val="00607507"/>
    <w:rsid w:val="00610FC0"/>
    <w:rsid w:val="00611814"/>
    <w:rsid w:val="00613939"/>
    <w:rsid w:val="00613960"/>
    <w:rsid w:val="00613BBC"/>
    <w:rsid w:val="006141EE"/>
    <w:rsid w:val="00614BBD"/>
    <w:rsid w:val="006160BE"/>
    <w:rsid w:val="00617594"/>
    <w:rsid w:val="00617B2C"/>
    <w:rsid w:val="00620BEF"/>
    <w:rsid w:val="00621560"/>
    <w:rsid w:val="006218FE"/>
    <w:rsid w:val="00623E05"/>
    <w:rsid w:val="00623F7D"/>
    <w:rsid w:val="006241DC"/>
    <w:rsid w:val="0062570B"/>
    <w:rsid w:val="006259B0"/>
    <w:rsid w:val="00626EBA"/>
    <w:rsid w:val="00630AB0"/>
    <w:rsid w:val="00630CC0"/>
    <w:rsid w:val="00631756"/>
    <w:rsid w:val="00634887"/>
    <w:rsid w:val="00634DBE"/>
    <w:rsid w:val="00635404"/>
    <w:rsid w:val="00636E32"/>
    <w:rsid w:val="00637334"/>
    <w:rsid w:val="0063740B"/>
    <w:rsid w:val="00637627"/>
    <w:rsid w:val="00641A7D"/>
    <w:rsid w:val="006431AF"/>
    <w:rsid w:val="00644173"/>
    <w:rsid w:val="0064468E"/>
    <w:rsid w:val="0064701A"/>
    <w:rsid w:val="006477C1"/>
    <w:rsid w:val="00647998"/>
    <w:rsid w:val="006513A3"/>
    <w:rsid w:val="00651499"/>
    <w:rsid w:val="006538A2"/>
    <w:rsid w:val="00654F65"/>
    <w:rsid w:val="00655841"/>
    <w:rsid w:val="00656175"/>
    <w:rsid w:val="00657113"/>
    <w:rsid w:val="006571E8"/>
    <w:rsid w:val="00657840"/>
    <w:rsid w:val="006618CB"/>
    <w:rsid w:val="00661A01"/>
    <w:rsid w:val="006627AB"/>
    <w:rsid w:val="00663E74"/>
    <w:rsid w:val="0066464D"/>
    <w:rsid w:val="00664D25"/>
    <w:rsid w:val="006653E1"/>
    <w:rsid w:val="00665E8D"/>
    <w:rsid w:val="0066683C"/>
    <w:rsid w:val="00666D1D"/>
    <w:rsid w:val="00670B37"/>
    <w:rsid w:val="00670B5C"/>
    <w:rsid w:val="006712D9"/>
    <w:rsid w:val="006718FE"/>
    <w:rsid w:val="00672744"/>
    <w:rsid w:val="006727B8"/>
    <w:rsid w:val="00673093"/>
    <w:rsid w:val="006747CF"/>
    <w:rsid w:val="00674C71"/>
    <w:rsid w:val="0067610F"/>
    <w:rsid w:val="00681765"/>
    <w:rsid w:val="00681D55"/>
    <w:rsid w:val="00681F09"/>
    <w:rsid w:val="006847D1"/>
    <w:rsid w:val="00684E4E"/>
    <w:rsid w:val="00685758"/>
    <w:rsid w:val="00685C19"/>
    <w:rsid w:val="006864D0"/>
    <w:rsid w:val="006865FF"/>
    <w:rsid w:val="006913A4"/>
    <w:rsid w:val="006915F2"/>
    <w:rsid w:val="00691D79"/>
    <w:rsid w:val="006921CA"/>
    <w:rsid w:val="00692AA4"/>
    <w:rsid w:val="00693666"/>
    <w:rsid w:val="00694AE9"/>
    <w:rsid w:val="0069562A"/>
    <w:rsid w:val="0069569E"/>
    <w:rsid w:val="00695995"/>
    <w:rsid w:val="00695BB8"/>
    <w:rsid w:val="00695E36"/>
    <w:rsid w:val="0069772B"/>
    <w:rsid w:val="00697A88"/>
    <w:rsid w:val="006A0059"/>
    <w:rsid w:val="006A00A5"/>
    <w:rsid w:val="006A0474"/>
    <w:rsid w:val="006A1857"/>
    <w:rsid w:val="006A1AB7"/>
    <w:rsid w:val="006A3028"/>
    <w:rsid w:val="006A68E3"/>
    <w:rsid w:val="006A7F2B"/>
    <w:rsid w:val="006B02C1"/>
    <w:rsid w:val="006B0BA1"/>
    <w:rsid w:val="006B1EEB"/>
    <w:rsid w:val="006B2BF0"/>
    <w:rsid w:val="006B2E53"/>
    <w:rsid w:val="006B30BC"/>
    <w:rsid w:val="006B4C39"/>
    <w:rsid w:val="006B6AE1"/>
    <w:rsid w:val="006B6E17"/>
    <w:rsid w:val="006B77BF"/>
    <w:rsid w:val="006B78A0"/>
    <w:rsid w:val="006B7F12"/>
    <w:rsid w:val="006C03CD"/>
    <w:rsid w:val="006C108A"/>
    <w:rsid w:val="006C1A1F"/>
    <w:rsid w:val="006C2027"/>
    <w:rsid w:val="006C22AA"/>
    <w:rsid w:val="006C28E6"/>
    <w:rsid w:val="006C30B7"/>
    <w:rsid w:val="006C4310"/>
    <w:rsid w:val="006C4BCF"/>
    <w:rsid w:val="006C78F2"/>
    <w:rsid w:val="006D02DE"/>
    <w:rsid w:val="006D0C2B"/>
    <w:rsid w:val="006D0E8B"/>
    <w:rsid w:val="006D16A0"/>
    <w:rsid w:val="006D4318"/>
    <w:rsid w:val="006D4972"/>
    <w:rsid w:val="006D4B95"/>
    <w:rsid w:val="006D4EF0"/>
    <w:rsid w:val="006D62BF"/>
    <w:rsid w:val="006D64B7"/>
    <w:rsid w:val="006E0EFC"/>
    <w:rsid w:val="006E14D0"/>
    <w:rsid w:val="006E25C9"/>
    <w:rsid w:val="006E47A6"/>
    <w:rsid w:val="006E486C"/>
    <w:rsid w:val="006E6388"/>
    <w:rsid w:val="006E64AB"/>
    <w:rsid w:val="006E6733"/>
    <w:rsid w:val="006E6C19"/>
    <w:rsid w:val="006E7599"/>
    <w:rsid w:val="006F128D"/>
    <w:rsid w:val="006F1A2F"/>
    <w:rsid w:val="006F315F"/>
    <w:rsid w:val="006F3898"/>
    <w:rsid w:val="006F3F95"/>
    <w:rsid w:val="006F40F2"/>
    <w:rsid w:val="006F47A7"/>
    <w:rsid w:val="006F6A1C"/>
    <w:rsid w:val="006F78DC"/>
    <w:rsid w:val="006F7E58"/>
    <w:rsid w:val="00701058"/>
    <w:rsid w:val="007019B3"/>
    <w:rsid w:val="00702242"/>
    <w:rsid w:val="007025DA"/>
    <w:rsid w:val="00703370"/>
    <w:rsid w:val="00705609"/>
    <w:rsid w:val="00705EEF"/>
    <w:rsid w:val="00706A06"/>
    <w:rsid w:val="00706E23"/>
    <w:rsid w:val="00707123"/>
    <w:rsid w:val="00707240"/>
    <w:rsid w:val="00707597"/>
    <w:rsid w:val="0071017B"/>
    <w:rsid w:val="00711C8B"/>
    <w:rsid w:val="007123D9"/>
    <w:rsid w:val="007131A5"/>
    <w:rsid w:val="00713E59"/>
    <w:rsid w:val="007146B9"/>
    <w:rsid w:val="0071574F"/>
    <w:rsid w:val="00716A66"/>
    <w:rsid w:val="00716E8E"/>
    <w:rsid w:val="0072034B"/>
    <w:rsid w:val="0072251E"/>
    <w:rsid w:val="00723683"/>
    <w:rsid w:val="00723A4F"/>
    <w:rsid w:val="00724D49"/>
    <w:rsid w:val="0072781F"/>
    <w:rsid w:val="0073031E"/>
    <w:rsid w:val="007323BC"/>
    <w:rsid w:val="00732D06"/>
    <w:rsid w:val="00733FC3"/>
    <w:rsid w:val="00735574"/>
    <w:rsid w:val="00736270"/>
    <w:rsid w:val="00736279"/>
    <w:rsid w:val="007363EA"/>
    <w:rsid w:val="007369BF"/>
    <w:rsid w:val="00736AC4"/>
    <w:rsid w:val="007376DE"/>
    <w:rsid w:val="00737BF6"/>
    <w:rsid w:val="00737CAB"/>
    <w:rsid w:val="00740584"/>
    <w:rsid w:val="007405D8"/>
    <w:rsid w:val="00740CD9"/>
    <w:rsid w:val="007427CE"/>
    <w:rsid w:val="007429A0"/>
    <w:rsid w:val="00742D4C"/>
    <w:rsid w:val="007442BA"/>
    <w:rsid w:val="007444A4"/>
    <w:rsid w:val="00745793"/>
    <w:rsid w:val="00745CC5"/>
    <w:rsid w:val="00746366"/>
    <w:rsid w:val="00747C07"/>
    <w:rsid w:val="00750929"/>
    <w:rsid w:val="00750CA4"/>
    <w:rsid w:val="00751494"/>
    <w:rsid w:val="007520DC"/>
    <w:rsid w:val="00752362"/>
    <w:rsid w:val="007529A1"/>
    <w:rsid w:val="00753AB8"/>
    <w:rsid w:val="00753D1B"/>
    <w:rsid w:val="00753D61"/>
    <w:rsid w:val="00753E45"/>
    <w:rsid w:val="007564F1"/>
    <w:rsid w:val="00756D22"/>
    <w:rsid w:val="007574E6"/>
    <w:rsid w:val="00757C61"/>
    <w:rsid w:val="0076153B"/>
    <w:rsid w:val="00761E1F"/>
    <w:rsid w:val="00762973"/>
    <w:rsid w:val="00763D6F"/>
    <w:rsid w:val="00763EC4"/>
    <w:rsid w:val="00764348"/>
    <w:rsid w:val="007645BA"/>
    <w:rsid w:val="00765606"/>
    <w:rsid w:val="00765ED4"/>
    <w:rsid w:val="00766675"/>
    <w:rsid w:val="0076752B"/>
    <w:rsid w:val="00767A80"/>
    <w:rsid w:val="0077041B"/>
    <w:rsid w:val="00770A68"/>
    <w:rsid w:val="007711AA"/>
    <w:rsid w:val="007715A5"/>
    <w:rsid w:val="00774115"/>
    <w:rsid w:val="00775823"/>
    <w:rsid w:val="0077703C"/>
    <w:rsid w:val="0078184C"/>
    <w:rsid w:val="00781CB7"/>
    <w:rsid w:val="00782573"/>
    <w:rsid w:val="00782926"/>
    <w:rsid w:val="00785DE9"/>
    <w:rsid w:val="00786818"/>
    <w:rsid w:val="00787140"/>
    <w:rsid w:val="007875B3"/>
    <w:rsid w:val="0078784C"/>
    <w:rsid w:val="00787A2A"/>
    <w:rsid w:val="00791105"/>
    <w:rsid w:val="00791A7E"/>
    <w:rsid w:val="007926E1"/>
    <w:rsid w:val="007947A3"/>
    <w:rsid w:val="007958BD"/>
    <w:rsid w:val="007972C0"/>
    <w:rsid w:val="007A1A05"/>
    <w:rsid w:val="007A3234"/>
    <w:rsid w:val="007A3970"/>
    <w:rsid w:val="007A4AD7"/>
    <w:rsid w:val="007A5695"/>
    <w:rsid w:val="007A69F0"/>
    <w:rsid w:val="007A7189"/>
    <w:rsid w:val="007B0284"/>
    <w:rsid w:val="007B3444"/>
    <w:rsid w:val="007B49D3"/>
    <w:rsid w:val="007B4B2E"/>
    <w:rsid w:val="007B61E2"/>
    <w:rsid w:val="007C1E05"/>
    <w:rsid w:val="007C28C0"/>
    <w:rsid w:val="007C51CB"/>
    <w:rsid w:val="007C58CD"/>
    <w:rsid w:val="007C6DEE"/>
    <w:rsid w:val="007C6EAB"/>
    <w:rsid w:val="007C76DE"/>
    <w:rsid w:val="007C7A63"/>
    <w:rsid w:val="007D03E2"/>
    <w:rsid w:val="007D218B"/>
    <w:rsid w:val="007D23F4"/>
    <w:rsid w:val="007D2594"/>
    <w:rsid w:val="007D2ACE"/>
    <w:rsid w:val="007D3501"/>
    <w:rsid w:val="007D54ED"/>
    <w:rsid w:val="007E099F"/>
    <w:rsid w:val="007E0BF0"/>
    <w:rsid w:val="007E32A2"/>
    <w:rsid w:val="007E53C9"/>
    <w:rsid w:val="007E7085"/>
    <w:rsid w:val="007E7ACF"/>
    <w:rsid w:val="007F1B2E"/>
    <w:rsid w:val="007F2135"/>
    <w:rsid w:val="007F40FB"/>
    <w:rsid w:val="007F51E8"/>
    <w:rsid w:val="007F54C6"/>
    <w:rsid w:val="007F608D"/>
    <w:rsid w:val="007F70B0"/>
    <w:rsid w:val="007F745B"/>
    <w:rsid w:val="007F753C"/>
    <w:rsid w:val="007F769A"/>
    <w:rsid w:val="007F7B58"/>
    <w:rsid w:val="007F7CDF"/>
    <w:rsid w:val="007F7DDE"/>
    <w:rsid w:val="00800BEE"/>
    <w:rsid w:val="0080215A"/>
    <w:rsid w:val="008053C4"/>
    <w:rsid w:val="008058A7"/>
    <w:rsid w:val="00805A32"/>
    <w:rsid w:val="008069E5"/>
    <w:rsid w:val="00806A33"/>
    <w:rsid w:val="00806A6E"/>
    <w:rsid w:val="00806AED"/>
    <w:rsid w:val="0080773B"/>
    <w:rsid w:val="00807C9C"/>
    <w:rsid w:val="00807CFC"/>
    <w:rsid w:val="00812EEF"/>
    <w:rsid w:val="00812FDB"/>
    <w:rsid w:val="008139C0"/>
    <w:rsid w:val="0081546F"/>
    <w:rsid w:val="00815B0C"/>
    <w:rsid w:val="008165E0"/>
    <w:rsid w:val="0081788C"/>
    <w:rsid w:val="00820C2C"/>
    <w:rsid w:val="00821732"/>
    <w:rsid w:val="00822497"/>
    <w:rsid w:val="00823749"/>
    <w:rsid w:val="00823DF7"/>
    <w:rsid w:val="00823E0D"/>
    <w:rsid w:val="0082449B"/>
    <w:rsid w:val="00824B3D"/>
    <w:rsid w:val="00824CC8"/>
    <w:rsid w:val="008255B1"/>
    <w:rsid w:val="0082572A"/>
    <w:rsid w:val="008259F5"/>
    <w:rsid w:val="00825B06"/>
    <w:rsid w:val="00825F46"/>
    <w:rsid w:val="00826DD9"/>
    <w:rsid w:val="00830A91"/>
    <w:rsid w:val="00830FA1"/>
    <w:rsid w:val="008313C1"/>
    <w:rsid w:val="008326D5"/>
    <w:rsid w:val="00834696"/>
    <w:rsid w:val="008348F7"/>
    <w:rsid w:val="00835095"/>
    <w:rsid w:val="008353B5"/>
    <w:rsid w:val="008363AF"/>
    <w:rsid w:val="00840868"/>
    <w:rsid w:val="00841B5D"/>
    <w:rsid w:val="00842355"/>
    <w:rsid w:val="0084244C"/>
    <w:rsid w:val="00842F72"/>
    <w:rsid w:val="0084358C"/>
    <w:rsid w:val="00843B62"/>
    <w:rsid w:val="00844981"/>
    <w:rsid w:val="008458ED"/>
    <w:rsid w:val="008458EE"/>
    <w:rsid w:val="00845983"/>
    <w:rsid w:val="00845B75"/>
    <w:rsid w:val="00847EBB"/>
    <w:rsid w:val="0085368A"/>
    <w:rsid w:val="0085553A"/>
    <w:rsid w:val="008558A5"/>
    <w:rsid w:val="00856027"/>
    <w:rsid w:val="00857729"/>
    <w:rsid w:val="00857C3B"/>
    <w:rsid w:val="00857D41"/>
    <w:rsid w:val="008623F3"/>
    <w:rsid w:val="00862B09"/>
    <w:rsid w:val="00862F2A"/>
    <w:rsid w:val="0086304F"/>
    <w:rsid w:val="008636B5"/>
    <w:rsid w:val="008639F1"/>
    <w:rsid w:val="008641B8"/>
    <w:rsid w:val="0086425E"/>
    <w:rsid w:val="008652A1"/>
    <w:rsid w:val="008656CF"/>
    <w:rsid w:val="00865749"/>
    <w:rsid w:val="00866188"/>
    <w:rsid w:val="008661B7"/>
    <w:rsid w:val="00867260"/>
    <w:rsid w:val="008672C6"/>
    <w:rsid w:val="0087013F"/>
    <w:rsid w:val="0087041F"/>
    <w:rsid w:val="008704A3"/>
    <w:rsid w:val="008713F4"/>
    <w:rsid w:val="008714B7"/>
    <w:rsid w:val="00872C14"/>
    <w:rsid w:val="00872EE7"/>
    <w:rsid w:val="00874A62"/>
    <w:rsid w:val="008759F0"/>
    <w:rsid w:val="008761E4"/>
    <w:rsid w:val="008764B0"/>
    <w:rsid w:val="0087799B"/>
    <w:rsid w:val="008808FA"/>
    <w:rsid w:val="00880C30"/>
    <w:rsid w:val="0088220D"/>
    <w:rsid w:val="008825FE"/>
    <w:rsid w:val="00883013"/>
    <w:rsid w:val="0088352F"/>
    <w:rsid w:val="0088403A"/>
    <w:rsid w:val="008841EB"/>
    <w:rsid w:val="0088482D"/>
    <w:rsid w:val="00886DB1"/>
    <w:rsid w:val="00890414"/>
    <w:rsid w:val="00891F0E"/>
    <w:rsid w:val="00892234"/>
    <w:rsid w:val="00892492"/>
    <w:rsid w:val="00893B4B"/>
    <w:rsid w:val="008941AD"/>
    <w:rsid w:val="00894706"/>
    <w:rsid w:val="00894C17"/>
    <w:rsid w:val="00894DF9"/>
    <w:rsid w:val="00894F1D"/>
    <w:rsid w:val="00895264"/>
    <w:rsid w:val="00895B67"/>
    <w:rsid w:val="00895D50"/>
    <w:rsid w:val="00896E0A"/>
    <w:rsid w:val="008976B5"/>
    <w:rsid w:val="0089773F"/>
    <w:rsid w:val="00897AA1"/>
    <w:rsid w:val="00897AD3"/>
    <w:rsid w:val="00897E00"/>
    <w:rsid w:val="008A00B6"/>
    <w:rsid w:val="008A00BE"/>
    <w:rsid w:val="008A068B"/>
    <w:rsid w:val="008A0E37"/>
    <w:rsid w:val="008A187D"/>
    <w:rsid w:val="008A343F"/>
    <w:rsid w:val="008A3A94"/>
    <w:rsid w:val="008A3C61"/>
    <w:rsid w:val="008A51B9"/>
    <w:rsid w:val="008B01FD"/>
    <w:rsid w:val="008B10DD"/>
    <w:rsid w:val="008B26C6"/>
    <w:rsid w:val="008B378C"/>
    <w:rsid w:val="008B3832"/>
    <w:rsid w:val="008B4007"/>
    <w:rsid w:val="008B406B"/>
    <w:rsid w:val="008B419D"/>
    <w:rsid w:val="008B492A"/>
    <w:rsid w:val="008B5ADB"/>
    <w:rsid w:val="008B6521"/>
    <w:rsid w:val="008B6B45"/>
    <w:rsid w:val="008B6F3F"/>
    <w:rsid w:val="008B71E4"/>
    <w:rsid w:val="008B796A"/>
    <w:rsid w:val="008C20C7"/>
    <w:rsid w:val="008C22E6"/>
    <w:rsid w:val="008C2AD1"/>
    <w:rsid w:val="008C2F1D"/>
    <w:rsid w:val="008C3342"/>
    <w:rsid w:val="008C4562"/>
    <w:rsid w:val="008C5A93"/>
    <w:rsid w:val="008C664C"/>
    <w:rsid w:val="008C6C8E"/>
    <w:rsid w:val="008D0682"/>
    <w:rsid w:val="008D165C"/>
    <w:rsid w:val="008D1AF2"/>
    <w:rsid w:val="008D2263"/>
    <w:rsid w:val="008D22BC"/>
    <w:rsid w:val="008D257B"/>
    <w:rsid w:val="008D2E06"/>
    <w:rsid w:val="008D3ABF"/>
    <w:rsid w:val="008D3B53"/>
    <w:rsid w:val="008D41CB"/>
    <w:rsid w:val="008D4252"/>
    <w:rsid w:val="008D4AB9"/>
    <w:rsid w:val="008D4D96"/>
    <w:rsid w:val="008D50DD"/>
    <w:rsid w:val="008D5667"/>
    <w:rsid w:val="008D6E8A"/>
    <w:rsid w:val="008E0063"/>
    <w:rsid w:val="008E3964"/>
    <w:rsid w:val="008E3A8F"/>
    <w:rsid w:val="008E3E00"/>
    <w:rsid w:val="008E41AA"/>
    <w:rsid w:val="008E4F82"/>
    <w:rsid w:val="008E501C"/>
    <w:rsid w:val="008E5194"/>
    <w:rsid w:val="008E6449"/>
    <w:rsid w:val="008E6570"/>
    <w:rsid w:val="008E6DFC"/>
    <w:rsid w:val="008E73F1"/>
    <w:rsid w:val="008E794C"/>
    <w:rsid w:val="008E7DDE"/>
    <w:rsid w:val="008F09FE"/>
    <w:rsid w:val="008F0E68"/>
    <w:rsid w:val="008F32B9"/>
    <w:rsid w:val="008F4389"/>
    <w:rsid w:val="008F4F51"/>
    <w:rsid w:val="008F4FDE"/>
    <w:rsid w:val="008F72B0"/>
    <w:rsid w:val="008F7DCF"/>
    <w:rsid w:val="009010F6"/>
    <w:rsid w:val="00901C09"/>
    <w:rsid w:val="00901E69"/>
    <w:rsid w:val="00902155"/>
    <w:rsid w:val="009022F8"/>
    <w:rsid w:val="0090245A"/>
    <w:rsid w:val="00902CFD"/>
    <w:rsid w:val="009039D2"/>
    <w:rsid w:val="00903E47"/>
    <w:rsid w:val="009064CE"/>
    <w:rsid w:val="009071B4"/>
    <w:rsid w:val="00907B19"/>
    <w:rsid w:val="009120D5"/>
    <w:rsid w:val="009123A3"/>
    <w:rsid w:val="00912C29"/>
    <w:rsid w:val="00913917"/>
    <w:rsid w:val="00913FC3"/>
    <w:rsid w:val="00914043"/>
    <w:rsid w:val="009140A5"/>
    <w:rsid w:val="0091675E"/>
    <w:rsid w:val="009169C7"/>
    <w:rsid w:val="00916F59"/>
    <w:rsid w:val="0091738D"/>
    <w:rsid w:val="009177F0"/>
    <w:rsid w:val="009232FE"/>
    <w:rsid w:val="00923817"/>
    <w:rsid w:val="009238CB"/>
    <w:rsid w:val="0092480F"/>
    <w:rsid w:val="00925018"/>
    <w:rsid w:val="00926414"/>
    <w:rsid w:val="00927231"/>
    <w:rsid w:val="0093041E"/>
    <w:rsid w:val="00931873"/>
    <w:rsid w:val="00932A2E"/>
    <w:rsid w:val="00932CCC"/>
    <w:rsid w:val="00932FD8"/>
    <w:rsid w:val="00933F43"/>
    <w:rsid w:val="00937197"/>
    <w:rsid w:val="00940069"/>
    <w:rsid w:val="00940ECB"/>
    <w:rsid w:val="009413C7"/>
    <w:rsid w:val="0094155A"/>
    <w:rsid w:val="009418F6"/>
    <w:rsid w:val="00941E4A"/>
    <w:rsid w:val="00941E5D"/>
    <w:rsid w:val="00941FD1"/>
    <w:rsid w:val="0094295A"/>
    <w:rsid w:val="00943FC3"/>
    <w:rsid w:val="00944981"/>
    <w:rsid w:val="0094585D"/>
    <w:rsid w:val="0095046A"/>
    <w:rsid w:val="00950D4A"/>
    <w:rsid w:val="00950DBB"/>
    <w:rsid w:val="00951FAD"/>
    <w:rsid w:val="0095399E"/>
    <w:rsid w:val="00953E16"/>
    <w:rsid w:val="00954206"/>
    <w:rsid w:val="009552DB"/>
    <w:rsid w:val="0095682A"/>
    <w:rsid w:val="00956BBA"/>
    <w:rsid w:val="0095710D"/>
    <w:rsid w:val="00957B70"/>
    <w:rsid w:val="00960239"/>
    <w:rsid w:val="00961D15"/>
    <w:rsid w:val="00961DBA"/>
    <w:rsid w:val="0096203F"/>
    <w:rsid w:val="009641DE"/>
    <w:rsid w:val="00965271"/>
    <w:rsid w:val="009654AF"/>
    <w:rsid w:val="009661C5"/>
    <w:rsid w:val="00966381"/>
    <w:rsid w:val="00966AF9"/>
    <w:rsid w:val="00967735"/>
    <w:rsid w:val="00967C25"/>
    <w:rsid w:val="009701E0"/>
    <w:rsid w:val="00970757"/>
    <w:rsid w:val="00976299"/>
    <w:rsid w:val="00977AE0"/>
    <w:rsid w:val="00977BA7"/>
    <w:rsid w:val="00977C1B"/>
    <w:rsid w:val="0098025F"/>
    <w:rsid w:val="00980404"/>
    <w:rsid w:val="00980EF3"/>
    <w:rsid w:val="00983742"/>
    <w:rsid w:val="00983C41"/>
    <w:rsid w:val="00984114"/>
    <w:rsid w:val="009856A6"/>
    <w:rsid w:val="009863D1"/>
    <w:rsid w:val="009868C4"/>
    <w:rsid w:val="009870CD"/>
    <w:rsid w:val="00987E51"/>
    <w:rsid w:val="0099119D"/>
    <w:rsid w:val="00994701"/>
    <w:rsid w:val="00994D6B"/>
    <w:rsid w:val="00994FA2"/>
    <w:rsid w:val="009952DD"/>
    <w:rsid w:val="009954F5"/>
    <w:rsid w:val="0099742E"/>
    <w:rsid w:val="00997837"/>
    <w:rsid w:val="00997BA6"/>
    <w:rsid w:val="009A0458"/>
    <w:rsid w:val="009A0CCA"/>
    <w:rsid w:val="009A2534"/>
    <w:rsid w:val="009A3ED0"/>
    <w:rsid w:val="009A45B7"/>
    <w:rsid w:val="009A481C"/>
    <w:rsid w:val="009A4B8D"/>
    <w:rsid w:val="009A56E0"/>
    <w:rsid w:val="009A6385"/>
    <w:rsid w:val="009A64F4"/>
    <w:rsid w:val="009A6F68"/>
    <w:rsid w:val="009A7E1B"/>
    <w:rsid w:val="009B0E88"/>
    <w:rsid w:val="009B1BBD"/>
    <w:rsid w:val="009B2503"/>
    <w:rsid w:val="009B2916"/>
    <w:rsid w:val="009B3068"/>
    <w:rsid w:val="009B440D"/>
    <w:rsid w:val="009B4530"/>
    <w:rsid w:val="009B476B"/>
    <w:rsid w:val="009B49BD"/>
    <w:rsid w:val="009B5153"/>
    <w:rsid w:val="009B5ACF"/>
    <w:rsid w:val="009B5AEB"/>
    <w:rsid w:val="009B6F5F"/>
    <w:rsid w:val="009C009D"/>
    <w:rsid w:val="009C0A4A"/>
    <w:rsid w:val="009C1DAD"/>
    <w:rsid w:val="009C20CB"/>
    <w:rsid w:val="009C2BD6"/>
    <w:rsid w:val="009C3A39"/>
    <w:rsid w:val="009C4223"/>
    <w:rsid w:val="009C47E0"/>
    <w:rsid w:val="009C693A"/>
    <w:rsid w:val="009C6DF2"/>
    <w:rsid w:val="009C7EEC"/>
    <w:rsid w:val="009D16EF"/>
    <w:rsid w:val="009D2367"/>
    <w:rsid w:val="009D2E4F"/>
    <w:rsid w:val="009D3D1A"/>
    <w:rsid w:val="009D428A"/>
    <w:rsid w:val="009D4A66"/>
    <w:rsid w:val="009D557F"/>
    <w:rsid w:val="009D55DA"/>
    <w:rsid w:val="009D6FC2"/>
    <w:rsid w:val="009D75B3"/>
    <w:rsid w:val="009D7663"/>
    <w:rsid w:val="009D7F54"/>
    <w:rsid w:val="009E000E"/>
    <w:rsid w:val="009E091F"/>
    <w:rsid w:val="009E1311"/>
    <w:rsid w:val="009E1DEC"/>
    <w:rsid w:val="009E3A8B"/>
    <w:rsid w:val="009E4603"/>
    <w:rsid w:val="009E49E5"/>
    <w:rsid w:val="009E4D8C"/>
    <w:rsid w:val="009E5A69"/>
    <w:rsid w:val="009E5ACA"/>
    <w:rsid w:val="009E5D55"/>
    <w:rsid w:val="009E5DB9"/>
    <w:rsid w:val="009E7FF1"/>
    <w:rsid w:val="009F0378"/>
    <w:rsid w:val="009F1210"/>
    <w:rsid w:val="009F139C"/>
    <w:rsid w:val="009F1EF8"/>
    <w:rsid w:val="009F23F7"/>
    <w:rsid w:val="009F4C90"/>
    <w:rsid w:val="009F4F1D"/>
    <w:rsid w:val="009F56C3"/>
    <w:rsid w:val="009F73F2"/>
    <w:rsid w:val="009F7C29"/>
    <w:rsid w:val="009F7C32"/>
    <w:rsid w:val="00A01791"/>
    <w:rsid w:val="00A019FE"/>
    <w:rsid w:val="00A01E10"/>
    <w:rsid w:val="00A02264"/>
    <w:rsid w:val="00A042C0"/>
    <w:rsid w:val="00A04C6D"/>
    <w:rsid w:val="00A0503B"/>
    <w:rsid w:val="00A051AA"/>
    <w:rsid w:val="00A056A1"/>
    <w:rsid w:val="00A05A29"/>
    <w:rsid w:val="00A06235"/>
    <w:rsid w:val="00A06426"/>
    <w:rsid w:val="00A06C37"/>
    <w:rsid w:val="00A07526"/>
    <w:rsid w:val="00A10831"/>
    <w:rsid w:val="00A10BFE"/>
    <w:rsid w:val="00A115AB"/>
    <w:rsid w:val="00A1257F"/>
    <w:rsid w:val="00A137A1"/>
    <w:rsid w:val="00A13831"/>
    <w:rsid w:val="00A13BDB"/>
    <w:rsid w:val="00A1427D"/>
    <w:rsid w:val="00A1444D"/>
    <w:rsid w:val="00A14BDC"/>
    <w:rsid w:val="00A14BFC"/>
    <w:rsid w:val="00A15E0B"/>
    <w:rsid w:val="00A171D5"/>
    <w:rsid w:val="00A20551"/>
    <w:rsid w:val="00A205EE"/>
    <w:rsid w:val="00A20B16"/>
    <w:rsid w:val="00A21162"/>
    <w:rsid w:val="00A21682"/>
    <w:rsid w:val="00A220E5"/>
    <w:rsid w:val="00A2286D"/>
    <w:rsid w:val="00A236F4"/>
    <w:rsid w:val="00A246BE"/>
    <w:rsid w:val="00A259A4"/>
    <w:rsid w:val="00A25AE7"/>
    <w:rsid w:val="00A25F5B"/>
    <w:rsid w:val="00A2667C"/>
    <w:rsid w:val="00A26A48"/>
    <w:rsid w:val="00A2750E"/>
    <w:rsid w:val="00A30244"/>
    <w:rsid w:val="00A3041C"/>
    <w:rsid w:val="00A31915"/>
    <w:rsid w:val="00A31C96"/>
    <w:rsid w:val="00A31FA5"/>
    <w:rsid w:val="00A325E1"/>
    <w:rsid w:val="00A32B3C"/>
    <w:rsid w:val="00A32FFC"/>
    <w:rsid w:val="00A33CF7"/>
    <w:rsid w:val="00A352E2"/>
    <w:rsid w:val="00A36DEC"/>
    <w:rsid w:val="00A36E10"/>
    <w:rsid w:val="00A36E2F"/>
    <w:rsid w:val="00A42E2B"/>
    <w:rsid w:val="00A43324"/>
    <w:rsid w:val="00A443BB"/>
    <w:rsid w:val="00A4676D"/>
    <w:rsid w:val="00A46BCF"/>
    <w:rsid w:val="00A50A72"/>
    <w:rsid w:val="00A52FA5"/>
    <w:rsid w:val="00A534C3"/>
    <w:rsid w:val="00A56EFD"/>
    <w:rsid w:val="00A573C8"/>
    <w:rsid w:val="00A573FC"/>
    <w:rsid w:val="00A576AD"/>
    <w:rsid w:val="00A5775B"/>
    <w:rsid w:val="00A604E0"/>
    <w:rsid w:val="00A610A2"/>
    <w:rsid w:val="00A61B75"/>
    <w:rsid w:val="00A62A79"/>
    <w:rsid w:val="00A63B0B"/>
    <w:rsid w:val="00A64CF9"/>
    <w:rsid w:val="00A656A4"/>
    <w:rsid w:val="00A66084"/>
    <w:rsid w:val="00A660D8"/>
    <w:rsid w:val="00A6762F"/>
    <w:rsid w:val="00A71E29"/>
    <w:rsid w:val="00A726EF"/>
    <w:rsid w:val="00A7346A"/>
    <w:rsid w:val="00A746CB"/>
    <w:rsid w:val="00A7537A"/>
    <w:rsid w:val="00A75C45"/>
    <w:rsid w:val="00A7632F"/>
    <w:rsid w:val="00A767F1"/>
    <w:rsid w:val="00A80C99"/>
    <w:rsid w:val="00A815C6"/>
    <w:rsid w:val="00A81807"/>
    <w:rsid w:val="00A81985"/>
    <w:rsid w:val="00A81FA4"/>
    <w:rsid w:val="00A826FB"/>
    <w:rsid w:val="00A827BA"/>
    <w:rsid w:val="00A8316D"/>
    <w:rsid w:val="00A83A22"/>
    <w:rsid w:val="00A83D4A"/>
    <w:rsid w:val="00A84585"/>
    <w:rsid w:val="00A84ACB"/>
    <w:rsid w:val="00A87F7F"/>
    <w:rsid w:val="00A90D0E"/>
    <w:rsid w:val="00A91B24"/>
    <w:rsid w:val="00A93627"/>
    <w:rsid w:val="00A93889"/>
    <w:rsid w:val="00A938C4"/>
    <w:rsid w:val="00A93C02"/>
    <w:rsid w:val="00A93ED4"/>
    <w:rsid w:val="00A95CB4"/>
    <w:rsid w:val="00A962AD"/>
    <w:rsid w:val="00A9689D"/>
    <w:rsid w:val="00A96B70"/>
    <w:rsid w:val="00A97093"/>
    <w:rsid w:val="00A97D84"/>
    <w:rsid w:val="00AA2934"/>
    <w:rsid w:val="00AA2AE4"/>
    <w:rsid w:val="00AA30D5"/>
    <w:rsid w:val="00AA48EC"/>
    <w:rsid w:val="00AA4F0E"/>
    <w:rsid w:val="00AB1171"/>
    <w:rsid w:val="00AB14B4"/>
    <w:rsid w:val="00AB1EC8"/>
    <w:rsid w:val="00AB271C"/>
    <w:rsid w:val="00AB3D36"/>
    <w:rsid w:val="00AB4BAF"/>
    <w:rsid w:val="00AB5038"/>
    <w:rsid w:val="00AB529C"/>
    <w:rsid w:val="00AB5B09"/>
    <w:rsid w:val="00AB6A6E"/>
    <w:rsid w:val="00AB6AC2"/>
    <w:rsid w:val="00AC0A62"/>
    <w:rsid w:val="00AC3A03"/>
    <w:rsid w:val="00AC5030"/>
    <w:rsid w:val="00AC5330"/>
    <w:rsid w:val="00AC6354"/>
    <w:rsid w:val="00AC645D"/>
    <w:rsid w:val="00AC6EAD"/>
    <w:rsid w:val="00AC7656"/>
    <w:rsid w:val="00AD0FCE"/>
    <w:rsid w:val="00AD18B6"/>
    <w:rsid w:val="00AD2D35"/>
    <w:rsid w:val="00AD3580"/>
    <w:rsid w:val="00AD3758"/>
    <w:rsid w:val="00AD393B"/>
    <w:rsid w:val="00AD3C9C"/>
    <w:rsid w:val="00AD4B87"/>
    <w:rsid w:val="00AD4C68"/>
    <w:rsid w:val="00AD5B9C"/>
    <w:rsid w:val="00AD6F8A"/>
    <w:rsid w:val="00AE0435"/>
    <w:rsid w:val="00AE0E96"/>
    <w:rsid w:val="00AE17FF"/>
    <w:rsid w:val="00AE2151"/>
    <w:rsid w:val="00AE3119"/>
    <w:rsid w:val="00AE3820"/>
    <w:rsid w:val="00AE4842"/>
    <w:rsid w:val="00AE4EFC"/>
    <w:rsid w:val="00AE6A7D"/>
    <w:rsid w:val="00AE77F0"/>
    <w:rsid w:val="00AF1B5A"/>
    <w:rsid w:val="00AF2440"/>
    <w:rsid w:val="00AF3F9C"/>
    <w:rsid w:val="00AF53DA"/>
    <w:rsid w:val="00B00EE1"/>
    <w:rsid w:val="00B01232"/>
    <w:rsid w:val="00B038FF"/>
    <w:rsid w:val="00B03CD5"/>
    <w:rsid w:val="00B07517"/>
    <w:rsid w:val="00B078F3"/>
    <w:rsid w:val="00B10000"/>
    <w:rsid w:val="00B10202"/>
    <w:rsid w:val="00B116BD"/>
    <w:rsid w:val="00B128F2"/>
    <w:rsid w:val="00B132AA"/>
    <w:rsid w:val="00B1425F"/>
    <w:rsid w:val="00B15132"/>
    <w:rsid w:val="00B1586F"/>
    <w:rsid w:val="00B173F6"/>
    <w:rsid w:val="00B178F7"/>
    <w:rsid w:val="00B20362"/>
    <w:rsid w:val="00B2169A"/>
    <w:rsid w:val="00B21B39"/>
    <w:rsid w:val="00B2268D"/>
    <w:rsid w:val="00B270E1"/>
    <w:rsid w:val="00B30122"/>
    <w:rsid w:val="00B30FC2"/>
    <w:rsid w:val="00B31F05"/>
    <w:rsid w:val="00B34AE3"/>
    <w:rsid w:val="00B34D7C"/>
    <w:rsid w:val="00B35000"/>
    <w:rsid w:val="00B375C3"/>
    <w:rsid w:val="00B4202A"/>
    <w:rsid w:val="00B4247D"/>
    <w:rsid w:val="00B4330F"/>
    <w:rsid w:val="00B44CF5"/>
    <w:rsid w:val="00B44F4A"/>
    <w:rsid w:val="00B453C3"/>
    <w:rsid w:val="00B466E0"/>
    <w:rsid w:val="00B46DAC"/>
    <w:rsid w:val="00B516E7"/>
    <w:rsid w:val="00B533C2"/>
    <w:rsid w:val="00B537DA"/>
    <w:rsid w:val="00B541D3"/>
    <w:rsid w:val="00B54503"/>
    <w:rsid w:val="00B55768"/>
    <w:rsid w:val="00B55B46"/>
    <w:rsid w:val="00B573DF"/>
    <w:rsid w:val="00B57D25"/>
    <w:rsid w:val="00B60588"/>
    <w:rsid w:val="00B605EE"/>
    <w:rsid w:val="00B60E1C"/>
    <w:rsid w:val="00B62698"/>
    <w:rsid w:val="00B6319A"/>
    <w:rsid w:val="00B63A13"/>
    <w:rsid w:val="00B6439D"/>
    <w:rsid w:val="00B64FD1"/>
    <w:rsid w:val="00B6563D"/>
    <w:rsid w:val="00B6569D"/>
    <w:rsid w:val="00B6571F"/>
    <w:rsid w:val="00B65E47"/>
    <w:rsid w:val="00B65FCC"/>
    <w:rsid w:val="00B67365"/>
    <w:rsid w:val="00B70CDE"/>
    <w:rsid w:val="00B71228"/>
    <w:rsid w:val="00B71A8C"/>
    <w:rsid w:val="00B72DD2"/>
    <w:rsid w:val="00B73AA1"/>
    <w:rsid w:val="00B73C07"/>
    <w:rsid w:val="00B742A5"/>
    <w:rsid w:val="00B74556"/>
    <w:rsid w:val="00B74568"/>
    <w:rsid w:val="00B74EFA"/>
    <w:rsid w:val="00B76B7C"/>
    <w:rsid w:val="00B76D4F"/>
    <w:rsid w:val="00B808A1"/>
    <w:rsid w:val="00B80D10"/>
    <w:rsid w:val="00B82101"/>
    <w:rsid w:val="00B82ACF"/>
    <w:rsid w:val="00B833C8"/>
    <w:rsid w:val="00B83FB2"/>
    <w:rsid w:val="00B84916"/>
    <w:rsid w:val="00B8586C"/>
    <w:rsid w:val="00B867F2"/>
    <w:rsid w:val="00B86816"/>
    <w:rsid w:val="00B87DCB"/>
    <w:rsid w:val="00B87E52"/>
    <w:rsid w:val="00B900F8"/>
    <w:rsid w:val="00B90449"/>
    <w:rsid w:val="00B916B6"/>
    <w:rsid w:val="00B91722"/>
    <w:rsid w:val="00B92391"/>
    <w:rsid w:val="00B93DF6"/>
    <w:rsid w:val="00B9417B"/>
    <w:rsid w:val="00B94A55"/>
    <w:rsid w:val="00B94CD8"/>
    <w:rsid w:val="00B94D87"/>
    <w:rsid w:val="00B965E4"/>
    <w:rsid w:val="00B967C1"/>
    <w:rsid w:val="00B973F6"/>
    <w:rsid w:val="00BA0C9B"/>
    <w:rsid w:val="00BA2E56"/>
    <w:rsid w:val="00BA3C7A"/>
    <w:rsid w:val="00BA564E"/>
    <w:rsid w:val="00BA6984"/>
    <w:rsid w:val="00BB06E2"/>
    <w:rsid w:val="00BB0E8E"/>
    <w:rsid w:val="00BB0EE7"/>
    <w:rsid w:val="00BB1A01"/>
    <w:rsid w:val="00BB1FF9"/>
    <w:rsid w:val="00BB23C2"/>
    <w:rsid w:val="00BB2EA5"/>
    <w:rsid w:val="00BB4059"/>
    <w:rsid w:val="00BB4744"/>
    <w:rsid w:val="00BB4A92"/>
    <w:rsid w:val="00BB4CDD"/>
    <w:rsid w:val="00BB7191"/>
    <w:rsid w:val="00BC0769"/>
    <w:rsid w:val="00BC3187"/>
    <w:rsid w:val="00BC442E"/>
    <w:rsid w:val="00BC493A"/>
    <w:rsid w:val="00BC5518"/>
    <w:rsid w:val="00BD03BE"/>
    <w:rsid w:val="00BD35BC"/>
    <w:rsid w:val="00BD475C"/>
    <w:rsid w:val="00BD5D06"/>
    <w:rsid w:val="00BD77E6"/>
    <w:rsid w:val="00BE0665"/>
    <w:rsid w:val="00BE190B"/>
    <w:rsid w:val="00BE1A75"/>
    <w:rsid w:val="00BE1FE8"/>
    <w:rsid w:val="00BE3F87"/>
    <w:rsid w:val="00BE4ECC"/>
    <w:rsid w:val="00BE6FF0"/>
    <w:rsid w:val="00BE7ED7"/>
    <w:rsid w:val="00BF04DB"/>
    <w:rsid w:val="00BF0C5A"/>
    <w:rsid w:val="00BF20CF"/>
    <w:rsid w:val="00BF32BB"/>
    <w:rsid w:val="00BF3588"/>
    <w:rsid w:val="00BF3F0D"/>
    <w:rsid w:val="00BF465D"/>
    <w:rsid w:val="00BF4B73"/>
    <w:rsid w:val="00BF5009"/>
    <w:rsid w:val="00BF5764"/>
    <w:rsid w:val="00BF5D5E"/>
    <w:rsid w:val="00BF6397"/>
    <w:rsid w:val="00BF6569"/>
    <w:rsid w:val="00BF7F28"/>
    <w:rsid w:val="00C007F3"/>
    <w:rsid w:val="00C00AB6"/>
    <w:rsid w:val="00C00BE1"/>
    <w:rsid w:val="00C012B1"/>
    <w:rsid w:val="00C0248E"/>
    <w:rsid w:val="00C04B81"/>
    <w:rsid w:val="00C06377"/>
    <w:rsid w:val="00C06C6B"/>
    <w:rsid w:val="00C07DC0"/>
    <w:rsid w:val="00C11116"/>
    <w:rsid w:val="00C12A3A"/>
    <w:rsid w:val="00C12E04"/>
    <w:rsid w:val="00C135C6"/>
    <w:rsid w:val="00C1448D"/>
    <w:rsid w:val="00C157FA"/>
    <w:rsid w:val="00C1584C"/>
    <w:rsid w:val="00C164B1"/>
    <w:rsid w:val="00C175B6"/>
    <w:rsid w:val="00C2077D"/>
    <w:rsid w:val="00C22C36"/>
    <w:rsid w:val="00C22C73"/>
    <w:rsid w:val="00C2387D"/>
    <w:rsid w:val="00C23FFC"/>
    <w:rsid w:val="00C24248"/>
    <w:rsid w:val="00C244F7"/>
    <w:rsid w:val="00C25AD1"/>
    <w:rsid w:val="00C25B3E"/>
    <w:rsid w:val="00C25C47"/>
    <w:rsid w:val="00C25D23"/>
    <w:rsid w:val="00C27107"/>
    <w:rsid w:val="00C3100B"/>
    <w:rsid w:val="00C317C2"/>
    <w:rsid w:val="00C341AD"/>
    <w:rsid w:val="00C34D57"/>
    <w:rsid w:val="00C35204"/>
    <w:rsid w:val="00C357F4"/>
    <w:rsid w:val="00C35809"/>
    <w:rsid w:val="00C35933"/>
    <w:rsid w:val="00C368AC"/>
    <w:rsid w:val="00C37A4F"/>
    <w:rsid w:val="00C40BDA"/>
    <w:rsid w:val="00C41940"/>
    <w:rsid w:val="00C42226"/>
    <w:rsid w:val="00C428DE"/>
    <w:rsid w:val="00C430AB"/>
    <w:rsid w:val="00C43CF9"/>
    <w:rsid w:val="00C44DDC"/>
    <w:rsid w:val="00C45C2C"/>
    <w:rsid w:val="00C46A22"/>
    <w:rsid w:val="00C46B8C"/>
    <w:rsid w:val="00C46C05"/>
    <w:rsid w:val="00C475C2"/>
    <w:rsid w:val="00C50495"/>
    <w:rsid w:val="00C512F4"/>
    <w:rsid w:val="00C52C88"/>
    <w:rsid w:val="00C52DA8"/>
    <w:rsid w:val="00C530B6"/>
    <w:rsid w:val="00C54038"/>
    <w:rsid w:val="00C5530C"/>
    <w:rsid w:val="00C55810"/>
    <w:rsid w:val="00C55F8C"/>
    <w:rsid w:val="00C57257"/>
    <w:rsid w:val="00C57900"/>
    <w:rsid w:val="00C60399"/>
    <w:rsid w:val="00C60722"/>
    <w:rsid w:val="00C61F20"/>
    <w:rsid w:val="00C6322D"/>
    <w:rsid w:val="00C63C9F"/>
    <w:rsid w:val="00C63D71"/>
    <w:rsid w:val="00C65B20"/>
    <w:rsid w:val="00C661BC"/>
    <w:rsid w:val="00C665D2"/>
    <w:rsid w:val="00C67ADC"/>
    <w:rsid w:val="00C67D50"/>
    <w:rsid w:val="00C71770"/>
    <w:rsid w:val="00C7298B"/>
    <w:rsid w:val="00C72E06"/>
    <w:rsid w:val="00C7304E"/>
    <w:rsid w:val="00C73CBF"/>
    <w:rsid w:val="00C75213"/>
    <w:rsid w:val="00C75622"/>
    <w:rsid w:val="00C766FC"/>
    <w:rsid w:val="00C80384"/>
    <w:rsid w:val="00C80AFE"/>
    <w:rsid w:val="00C81984"/>
    <w:rsid w:val="00C81B4A"/>
    <w:rsid w:val="00C81EEC"/>
    <w:rsid w:val="00C820C5"/>
    <w:rsid w:val="00C8217C"/>
    <w:rsid w:val="00C821D8"/>
    <w:rsid w:val="00C82C8B"/>
    <w:rsid w:val="00C830D2"/>
    <w:rsid w:val="00C83B8C"/>
    <w:rsid w:val="00C85238"/>
    <w:rsid w:val="00C85BB0"/>
    <w:rsid w:val="00C85BEB"/>
    <w:rsid w:val="00C86CE3"/>
    <w:rsid w:val="00C86DCE"/>
    <w:rsid w:val="00C86F7C"/>
    <w:rsid w:val="00C87183"/>
    <w:rsid w:val="00C87A84"/>
    <w:rsid w:val="00C91048"/>
    <w:rsid w:val="00C91955"/>
    <w:rsid w:val="00C91F80"/>
    <w:rsid w:val="00C93127"/>
    <w:rsid w:val="00C93C46"/>
    <w:rsid w:val="00C93ECD"/>
    <w:rsid w:val="00C949EE"/>
    <w:rsid w:val="00C94B2E"/>
    <w:rsid w:val="00C95648"/>
    <w:rsid w:val="00C95AC9"/>
    <w:rsid w:val="00C96022"/>
    <w:rsid w:val="00C97307"/>
    <w:rsid w:val="00C976A2"/>
    <w:rsid w:val="00CA099D"/>
    <w:rsid w:val="00CA10C7"/>
    <w:rsid w:val="00CA1871"/>
    <w:rsid w:val="00CA3192"/>
    <w:rsid w:val="00CA35CD"/>
    <w:rsid w:val="00CA3972"/>
    <w:rsid w:val="00CA3DB0"/>
    <w:rsid w:val="00CA3F42"/>
    <w:rsid w:val="00CA415F"/>
    <w:rsid w:val="00CA41ED"/>
    <w:rsid w:val="00CA73CE"/>
    <w:rsid w:val="00CA7535"/>
    <w:rsid w:val="00CB12DB"/>
    <w:rsid w:val="00CB2AAF"/>
    <w:rsid w:val="00CB2E38"/>
    <w:rsid w:val="00CB3C58"/>
    <w:rsid w:val="00CB5067"/>
    <w:rsid w:val="00CB5080"/>
    <w:rsid w:val="00CB6C50"/>
    <w:rsid w:val="00CB6C94"/>
    <w:rsid w:val="00CB6E47"/>
    <w:rsid w:val="00CC076D"/>
    <w:rsid w:val="00CC1F27"/>
    <w:rsid w:val="00CC400A"/>
    <w:rsid w:val="00CC4D42"/>
    <w:rsid w:val="00CC530E"/>
    <w:rsid w:val="00CC5DA1"/>
    <w:rsid w:val="00CC71E3"/>
    <w:rsid w:val="00CC7D69"/>
    <w:rsid w:val="00CC7DFA"/>
    <w:rsid w:val="00CD0022"/>
    <w:rsid w:val="00CD0052"/>
    <w:rsid w:val="00CD0291"/>
    <w:rsid w:val="00CD45E7"/>
    <w:rsid w:val="00CD7527"/>
    <w:rsid w:val="00CE1386"/>
    <w:rsid w:val="00CE2D1A"/>
    <w:rsid w:val="00CE3D89"/>
    <w:rsid w:val="00CE42E4"/>
    <w:rsid w:val="00CE4A42"/>
    <w:rsid w:val="00CE4C4B"/>
    <w:rsid w:val="00CE620F"/>
    <w:rsid w:val="00CE646E"/>
    <w:rsid w:val="00CE74FF"/>
    <w:rsid w:val="00CF0627"/>
    <w:rsid w:val="00CF1344"/>
    <w:rsid w:val="00CF1E5D"/>
    <w:rsid w:val="00CF2BCD"/>
    <w:rsid w:val="00CF33C8"/>
    <w:rsid w:val="00CF47FF"/>
    <w:rsid w:val="00CF4C46"/>
    <w:rsid w:val="00CF4F77"/>
    <w:rsid w:val="00CF5767"/>
    <w:rsid w:val="00CF5FE9"/>
    <w:rsid w:val="00CF6F8D"/>
    <w:rsid w:val="00CF7B47"/>
    <w:rsid w:val="00D008E0"/>
    <w:rsid w:val="00D011DF"/>
    <w:rsid w:val="00D02E69"/>
    <w:rsid w:val="00D03A74"/>
    <w:rsid w:val="00D04BB3"/>
    <w:rsid w:val="00D04CA1"/>
    <w:rsid w:val="00D056A6"/>
    <w:rsid w:val="00D056B1"/>
    <w:rsid w:val="00D06106"/>
    <w:rsid w:val="00D06709"/>
    <w:rsid w:val="00D068A0"/>
    <w:rsid w:val="00D06E8E"/>
    <w:rsid w:val="00D1012D"/>
    <w:rsid w:val="00D10A35"/>
    <w:rsid w:val="00D112CE"/>
    <w:rsid w:val="00D11497"/>
    <w:rsid w:val="00D1258C"/>
    <w:rsid w:val="00D12806"/>
    <w:rsid w:val="00D12CEE"/>
    <w:rsid w:val="00D142DB"/>
    <w:rsid w:val="00D16591"/>
    <w:rsid w:val="00D16856"/>
    <w:rsid w:val="00D17ADB"/>
    <w:rsid w:val="00D23AF2"/>
    <w:rsid w:val="00D2515E"/>
    <w:rsid w:val="00D259F2"/>
    <w:rsid w:val="00D26CF8"/>
    <w:rsid w:val="00D27221"/>
    <w:rsid w:val="00D275B7"/>
    <w:rsid w:val="00D30482"/>
    <w:rsid w:val="00D31366"/>
    <w:rsid w:val="00D31A16"/>
    <w:rsid w:val="00D328E5"/>
    <w:rsid w:val="00D34A30"/>
    <w:rsid w:val="00D34B0E"/>
    <w:rsid w:val="00D34EFD"/>
    <w:rsid w:val="00D35531"/>
    <w:rsid w:val="00D355C6"/>
    <w:rsid w:val="00D35A23"/>
    <w:rsid w:val="00D37B52"/>
    <w:rsid w:val="00D37F31"/>
    <w:rsid w:val="00D420C0"/>
    <w:rsid w:val="00D425B7"/>
    <w:rsid w:val="00D42DC7"/>
    <w:rsid w:val="00D4315E"/>
    <w:rsid w:val="00D43FEA"/>
    <w:rsid w:val="00D44CF2"/>
    <w:rsid w:val="00D45954"/>
    <w:rsid w:val="00D46671"/>
    <w:rsid w:val="00D47159"/>
    <w:rsid w:val="00D4741F"/>
    <w:rsid w:val="00D47A05"/>
    <w:rsid w:val="00D50BF4"/>
    <w:rsid w:val="00D5108F"/>
    <w:rsid w:val="00D513DA"/>
    <w:rsid w:val="00D52527"/>
    <w:rsid w:val="00D52C06"/>
    <w:rsid w:val="00D53305"/>
    <w:rsid w:val="00D5492B"/>
    <w:rsid w:val="00D56CC9"/>
    <w:rsid w:val="00D56D95"/>
    <w:rsid w:val="00D57A65"/>
    <w:rsid w:val="00D57B03"/>
    <w:rsid w:val="00D57B6B"/>
    <w:rsid w:val="00D61424"/>
    <w:rsid w:val="00D61B8E"/>
    <w:rsid w:val="00D62212"/>
    <w:rsid w:val="00D64194"/>
    <w:rsid w:val="00D64E8A"/>
    <w:rsid w:val="00D65AC1"/>
    <w:rsid w:val="00D67654"/>
    <w:rsid w:val="00D707C5"/>
    <w:rsid w:val="00D70F8C"/>
    <w:rsid w:val="00D7485F"/>
    <w:rsid w:val="00D755F4"/>
    <w:rsid w:val="00D76357"/>
    <w:rsid w:val="00D778B6"/>
    <w:rsid w:val="00D81A2E"/>
    <w:rsid w:val="00D8209A"/>
    <w:rsid w:val="00D836AC"/>
    <w:rsid w:val="00D836BB"/>
    <w:rsid w:val="00D84988"/>
    <w:rsid w:val="00D84FAB"/>
    <w:rsid w:val="00D85821"/>
    <w:rsid w:val="00D858A3"/>
    <w:rsid w:val="00D85B83"/>
    <w:rsid w:val="00D86DE1"/>
    <w:rsid w:val="00D87428"/>
    <w:rsid w:val="00D87C55"/>
    <w:rsid w:val="00D9063E"/>
    <w:rsid w:val="00D91AA0"/>
    <w:rsid w:val="00D91C51"/>
    <w:rsid w:val="00D91CBE"/>
    <w:rsid w:val="00D922BC"/>
    <w:rsid w:val="00D9260D"/>
    <w:rsid w:val="00D928DD"/>
    <w:rsid w:val="00D9471F"/>
    <w:rsid w:val="00DA0208"/>
    <w:rsid w:val="00DA22AC"/>
    <w:rsid w:val="00DA2BD4"/>
    <w:rsid w:val="00DA2F43"/>
    <w:rsid w:val="00DA32F3"/>
    <w:rsid w:val="00DA360D"/>
    <w:rsid w:val="00DA38A6"/>
    <w:rsid w:val="00DA4F70"/>
    <w:rsid w:val="00DA5E9E"/>
    <w:rsid w:val="00DA725A"/>
    <w:rsid w:val="00DA7C9E"/>
    <w:rsid w:val="00DB04A2"/>
    <w:rsid w:val="00DB0DCA"/>
    <w:rsid w:val="00DB1A93"/>
    <w:rsid w:val="00DB1CC0"/>
    <w:rsid w:val="00DB2CFD"/>
    <w:rsid w:val="00DB37CE"/>
    <w:rsid w:val="00DB3FD4"/>
    <w:rsid w:val="00DB4E63"/>
    <w:rsid w:val="00DB62EF"/>
    <w:rsid w:val="00DC0994"/>
    <w:rsid w:val="00DC110F"/>
    <w:rsid w:val="00DC1562"/>
    <w:rsid w:val="00DC1790"/>
    <w:rsid w:val="00DC2180"/>
    <w:rsid w:val="00DC32D7"/>
    <w:rsid w:val="00DC5683"/>
    <w:rsid w:val="00DC667E"/>
    <w:rsid w:val="00DC6A4F"/>
    <w:rsid w:val="00DC6AE2"/>
    <w:rsid w:val="00DC70B2"/>
    <w:rsid w:val="00DC745E"/>
    <w:rsid w:val="00DC7822"/>
    <w:rsid w:val="00DD04B8"/>
    <w:rsid w:val="00DD0EF1"/>
    <w:rsid w:val="00DD1196"/>
    <w:rsid w:val="00DD127F"/>
    <w:rsid w:val="00DD1F3B"/>
    <w:rsid w:val="00DD2812"/>
    <w:rsid w:val="00DD3DB1"/>
    <w:rsid w:val="00DD5333"/>
    <w:rsid w:val="00DD594F"/>
    <w:rsid w:val="00DD5E1B"/>
    <w:rsid w:val="00DD64EC"/>
    <w:rsid w:val="00DD78DB"/>
    <w:rsid w:val="00DE0693"/>
    <w:rsid w:val="00DE3AC4"/>
    <w:rsid w:val="00DE4B0B"/>
    <w:rsid w:val="00DE4C4D"/>
    <w:rsid w:val="00DE4DFB"/>
    <w:rsid w:val="00DE77BE"/>
    <w:rsid w:val="00DF0099"/>
    <w:rsid w:val="00DF10FA"/>
    <w:rsid w:val="00DF1C89"/>
    <w:rsid w:val="00DF2DE1"/>
    <w:rsid w:val="00DF2F9D"/>
    <w:rsid w:val="00DF3C5B"/>
    <w:rsid w:val="00DF499F"/>
    <w:rsid w:val="00DF4CAC"/>
    <w:rsid w:val="00DF5168"/>
    <w:rsid w:val="00DF5A81"/>
    <w:rsid w:val="00DF5E94"/>
    <w:rsid w:val="00DF754C"/>
    <w:rsid w:val="00E0043A"/>
    <w:rsid w:val="00E00B93"/>
    <w:rsid w:val="00E01B9A"/>
    <w:rsid w:val="00E03216"/>
    <w:rsid w:val="00E033A0"/>
    <w:rsid w:val="00E037C9"/>
    <w:rsid w:val="00E03FFB"/>
    <w:rsid w:val="00E04E5A"/>
    <w:rsid w:val="00E05449"/>
    <w:rsid w:val="00E063C6"/>
    <w:rsid w:val="00E06AEB"/>
    <w:rsid w:val="00E07398"/>
    <w:rsid w:val="00E106C6"/>
    <w:rsid w:val="00E10A90"/>
    <w:rsid w:val="00E10B69"/>
    <w:rsid w:val="00E10E7E"/>
    <w:rsid w:val="00E10EA0"/>
    <w:rsid w:val="00E1121C"/>
    <w:rsid w:val="00E12539"/>
    <w:rsid w:val="00E138AB"/>
    <w:rsid w:val="00E141FA"/>
    <w:rsid w:val="00E144DB"/>
    <w:rsid w:val="00E15132"/>
    <w:rsid w:val="00E164A3"/>
    <w:rsid w:val="00E16BC8"/>
    <w:rsid w:val="00E20A56"/>
    <w:rsid w:val="00E22840"/>
    <w:rsid w:val="00E23634"/>
    <w:rsid w:val="00E23807"/>
    <w:rsid w:val="00E239C4"/>
    <w:rsid w:val="00E2440A"/>
    <w:rsid w:val="00E27929"/>
    <w:rsid w:val="00E27AB2"/>
    <w:rsid w:val="00E27F6D"/>
    <w:rsid w:val="00E30AC9"/>
    <w:rsid w:val="00E31B22"/>
    <w:rsid w:val="00E31B37"/>
    <w:rsid w:val="00E32025"/>
    <w:rsid w:val="00E32870"/>
    <w:rsid w:val="00E33633"/>
    <w:rsid w:val="00E340E9"/>
    <w:rsid w:val="00E345E8"/>
    <w:rsid w:val="00E368C0"/>
    <w:rsid w:val="00E36C93"/>
    <w:rsid w:val="00E37477"/>
    <w:rsid w:val="00E41C02"/>
    <w:rsid w:val="00E427B8"/>
    <w:rsid w:val="00E42B7E"/>
    <w:rsid w:val="00E42F09"/>
    <w:rsid w:val="00E44D15"/>
    <w:rsid w:val="00E463C1"/>
    <w:rsid w:val="00E46EB8"/>
    <w:rsid w:val="00E479AB"/>
    <w:rsid w:val="00E51A58"/>
    <w:rsid w:val="00E520E6"/>
    <w:rsid w:val="00E52854"/>
    <w:rsid w:val="00E52C78"/>
    <w:rsid w:val="00E53AAF"/>
    <w:rsid w:val="00E53ECB"/>
    <w:rsid w:val="00E547D6"/>
    <w:rsid w:val="00E54BB7"/>
    <w:rsid w:val="00E566E6"/>
    <w:rsid w:val="00E56A87"/>
    <w:rsid w:val="00E570C7"/>
    <w:rsid w:val="00E57F12"/>
    <w:rsid w:val="00E60BAF"/>
    <w:rsid w:val="00E62EAF"/>
    <w:rsid w:val="00E649DD"/>
    <w:rsid w:val="00E66727"/>
    <w:rsid w:val="00E667F4"/>
    <w:rsid w:val="00E67804"/>
    <w:rsid w:val="00E67DE6"/>
    <w:rsid w:val="00E70512"/>
    <w:rsid w:val="00E70CD7"/>
    <w:rsid w:val="00E7102A"/>
    <w:rsid w:val="00E7103A"/>
    <w:rsid w:val="00E71371"/>
    <w:rsid w:val="00E7179E"/>
    <w:rsid w:val="00E74234"/>
    <w:rsid w:val="00E7489A"/>
    <w:rsid w:val="00E76E6E"/>
    <w:rsid w:val="00E77A1F"/>
    <w:rsid w:val="00E80F50"/>
    <w:rsid w:val="00E8125D"/>
    <w:rsid w:val="00E827D0"/>
    <w:rsid w:val="00E82D18"/>
    <w:rsid w:val="00E83729"/>
    <w:rsid w:val="00E837B8"/>
    <w:rsid w:val="00E84BE7"/>
    <w:rsid w:val="00E85AF4"/>
    <w:rsid w:val="00E86581"/>
    <w:rsid w:val="00E86899"/>
    <w:rsid w:val="00E912A0"/>
    <w:rsid w:val="00E916A0"/>
    <w:rsid w:val="00E93B75"/>
    <w:rsid w:val="00E947B2"/>
    <w:rsid w:val="00E95274"/>
    <w:rsid w:val="00E953F2"/>
    <w:rsid w:val="00E954FB"/>
    <w:rsid w:val="00E95BBD"/>
    <w:rsid w:val="00E95DD5"/>
    <w:rsid w:val="00E96663"/>
    <w:rsid w:val="00E96B47"/>
    <w:rsid w:val="00E972B4"/>
    <w:rsid w:val="00E97575"/>
    <w:rsid w:val="00E978A5"/>
    <w:rsid w:val="00EA0A95"/>
    <w:rsid w:val="00EA0CB1"/>
    <w:rsid w:val="00EA1034"/>
    <w:rsid w:val="00EA14F9"/>
    <w:rsid w:val="00EA1F7E"/>
    <w:rsid w:val="00EA37EF"/>
    <w:rsid w:val="00EA3803"/>
    <w:rsid w:val="00EA3B42"/>
    <w:rsid w:val="00EA3F48"/>
    <w:rsid w:val="00EA4062"/>
    <w:rsid w:val="00EA4323"/>
    <w:rsid w:val="00EA4342"/>
    <w:rsid w:val="00EA4773"/>
    <w:rsid w:val="00EA6A54"/>
    <w:rsid w:val="00EB00EF"/>
    <w:rsid w:val="00EB23E5"/>
    <w:rsid w:val="00EB2945"/>
    <w:rsid w:val="00EB3AE1"/>
    <w:rsid w:val="00EB430D"/>
    <w:rsid w:val="00EB4F46"/>
    <w:rsid w:val="00EB5D90"/>
    <w:rsid w:val="00EB7820"/>
    <w:rsid w:val="00EC2160"/>
    <w:rsid w:val="00EC321C"/>
    <w:rsid w:val="00EC3FF1"/>
    <w:rsid w:val="00EC409D"/>
    <w:rsid w:val="00EC47B7"/>
    <w:rsid w:val="00EC597C"/>
    <w:rsid w:val="00EC69B7"/>
    <w:rsid w:val="00EC69DC"/>
    <w:rsid w:val="00EC6A44"/>
    <w:rsid w:val="00EC6ED7"/>
    <w:rsid w:val="00EC7BDA"/>
    <w:rsid w:val="00EC7E46"/>
    <w:rsid w:val="00ED0FDB"/>
    <w:rsid w:val="00ED169F"/>
    <w:rsid w:val="00ED3943"/>
    <w:rsid w:val="00ED5201"/>
    <w:rsid w:val="00ED58A8"/>
    <w:rsid w:val="00EE02DB"/>
    <w:rsid w:val="00EE09A4"/>
    <w:rsid w:val="00EE1DD3"/>
    <w:rsid w:val="00EE4833"/>
    <w:rsid w:val="00EE7970"/>
    <w:rsid w:val="00EE7BA5"/>
    <w:rsid w:val="00EE7BB5"/>
    <w:rsid w:val="00EF00FF"/>
    <w:rsid w:val="00EF0547"/>
    <w:rsid w:val="00EF1046"/>
    <w:rsid w:val="00EF1AF6"/>
    <w:rsid w:val="00EF2071"/>
    <w:rsid w:val="00EF3427"/>
    <w:rsid w:val="00EF4D83"/>
    <w:rsid w:val="00EF5594"/>
    <w:rsid w:val="00EF5DC2"/>
    <w:rsid w:val="00EF5E2A"/>
    <w:rsid w:val="00EF6145"/>
    <w:rsid w:val="00F007AE"/>
    <w:rsid w:val="00F00B79"/>
    <w:rsid w:val="00F0102F"/>
    <w:rsid w:val="00F01088"/>
    <w:rsid w:val="00F013B5"/>
    <w:rsid w:val="00F01586"/>
    <w:rsid w:val="00F02188"/>
    <w:rsid w:val="00F0232F"/>
    <w:rsid w:val="00F03209"/>
    <w:rsid w:val="00F10A26"/>
    <w:rsid w:val="00F10DF6"/>
    <w:rsid w:val="00F125ED"/>
    <w:rsid w:val="00F12D18"/>
    <w:rsid w:val="00F13153"/>
    <w:rsid w:val="00F1323D"/>
    <w:rsid w:val="00F13879"/>
    <w:rsid w:val="00F14258"/>
    <w:rsid w:val="00F14E99"/>
    <w:rsid w:val="00F154B2"/>
    <w:rsid w:val="00F16D48"/>
    <w:rsid w:val="00F2168B"/>
    <w:rsid w:val="00F21AB2"/>
    <w:rsid w:val="00F21CF4"/>
    <w:rsid w:val="00F23420"/>
    <w:rsid w:val="00F24306"/>
    <w:rsid w:val="00F24643"/>
    <w:rsid w:val="00F25098"/>
    <w:rsid w:val="00F250F3"/>
    <w:rsid w:val="00F25221"/>
    <w:rsid w:val="00F266DC"/>
    <w:rsid w:val="00F26D92"/>
    <w:rsid w:val="00F26FB9"/>
    <w:rsid w:val="00F2712D"/>
    <w:rsid w:val="00F27398"/>
    <w:rsid w:val="00F30547"/>
    <w:rsid w:val="00F30AA8"/>
    <w:rsid w:val="00F31CD5"/>
    <w:rsid w:val="00F324DE"/>
    <w:rsid w:val="00F33636"/>
    <w:rsid w:val="00F33D46"/>
    <w:rsid w:val="00F33D70"/>
    <w:rsid w:val="00F347A9"/>
    <w:rsid w:val="00F36578"/>
    <w:rsid w:val="00F367A3"/>
    <w:rsid w:val="00F37116"/>
    <w:rsid w:val="00F376C9"/>
    <w:rsid w:val="00F37C5A"/>
    <w:rsid w:val="00F4055C"/>
    <w:rsid w:val="00F40BA2"/>
    <w:rsid w:val="00F41410"/>
    <w:rsid w:val="00F41930"/>
    <w:rsid w:val="00F41BC8"/>
    <w:rsid w:val="00F421BA"/>
    <w:rsid w:val="00F46CAA"/>
    <w:rsid w:val="00F47C74"/>
    <w:rsid w:val="00F50F97"/>
    <w:rsid w:val="00F51C3D"/>
    <w:rsid w:val="00F52BE4"/>
    <w:rsid w:val="00F53D1E"/>
    <w:rsid w:val="00F54483"/>
    <w:rsid w:val="00F5460A"/>
    <w:rsid w:val="00F5477F"/>
    <w:rsid w:val="00F54D08"/>
    <w:rsid w:val="00F54FD6"/>
    <w:rsid w:val="00F56C8C"/>
    <w:rsid w:val="00F60016"/>
    <w:rsid w:val="00F60599"/>
    <w:rsid w:val="00F60E78"/>
    <w:rsid w:val="00F60FF0"/>
    <w:rsid w:val="00F61538"/>
    <w:rsid w:val="00F618CC"/>
    <w:rsid w:val="00F61F9C"/>
    <w:rsid w:val="00F62673"/>
    <w:rsid w:val="00F62C4B"/>
    <w:rsid w:val="00F6394E"/>
    <w:rsid w:val="00F647A7"/>
    <w:rsid w:val="00F6557E"/>
    <w:rsid w:val="00F65762"/>
    <w:rsid w:val="00F659E6"/>
    <w:rsid w:val="00F65C77"/>
    <w:rsid w:val="00F6658B"/>
    <w:rsid w:val="00F66EA5"/>
    <w:rsid w:val="00F6759C"/>
    <w:rsid w:val="00F70818"/>
    <w:rsid w:val="00F70E47"/>
    <w:rsid w:val="00F71280"/>
    <w:rsid w:val="00F715C5"/>
    <w:rsid w:val="00F74707"/>
    <w:rsid w:val="00F7499D"/>
    <w:rsid w:val="00F758A6"/>
    <w:rsid w:val="00F76906"/>
    <w:rsid w:val="00F77F4F"/>
    <w:rsid w:val="00F77F66"/>
    <w:rsid w:val="00F80A8A"/>
    <w:rsid w:val="00F82435"/>
    <w:rsid w:val="00F82EB6"/>
    <w:rsid w:val="00F8350A"/>
    <w:rsid w:val="00F83B2C"/>
    <w:rsid w:val="00F8593C"/>
    <w:rsid w:val="00F87B8A"/>
    <w:rsid w:val="00F87BA0"/>
    <w:rsid w:val="00F90FC3"/>
    <w:rsid w:val="00F91108"/>
    <w:rsid w:val="00F91C5B"/>
    <w:rsid w:val="00F92236"/>
    <w:rsid w:val="00F92514"/>
    <w:rsid w:val="00F92FAE"/>
    <w:rsid w:val="00F96331"/>
    <w:rsid w:val="00F97031"/>
    <w:rsid w:val="00FA0BDF"/>
    <w:rsid w:val="00FA0BE3"/>
    <w:rsid w:val="00FA16CB"/>
    <w:rsid w:val="00FA1847"/>
    <w:rsid w:val="00FA2491"/>
    <w:rsid w:val="00FA4116"/>
    <w:rsid w:val="00FA4769"/>
    <w:rsid w:val="00FA489C"/>
    <w:rsid w:val="00FA4935"/>
    <w:rsid w:val="00FA49AF"/>
    <w:rsid w:val="00FA4E78"/>
    <w:rsid w:val="00FA4F77"/>
    <w:rsid w:val="00FA518E"/>
    <w:rsid w:val="00FA51B1"/>
    <w:rsid w:val="00FA53A3"/>
    <w:rsid w:val="00FA65C5"/>
    <w:rsid w:val="00FA68F9"/>
    <w:rsid w:val="00FA7D27"/>
    <w:rsid w:val="00FA7DE7"/>
    <w:rsid w:val="00FB0540"/>
    <w:rsid w:val="00FB0586"/>
    <w:rsid w:val="00FB09F5"/>
    <w:rsid w:val="00FB0FFD"/>
    <w:rsid w:val="00FB30F7"/>
    <w:rsid w:val="00FC0231"/>
    <w:rsid w:val="00FC1048"/>
    <w:rsid w:val="00FC164A"/>
    <w:rsid w:val="00FC1826"/>
    <w:rsid w:val="00FC1C70"/>
    <w:rsid w:val="00FC2987"/>
    <w:rsid w:val="00FC34D5"/>
    <w:rsid w:val="00FC45EC"/>
    <w:rsid w:val="00FC4E6D"/>
    <w:rsid w:val="00FC54E6"/>
    <w:rsid w:val="00FC5B48"/>
    <w:rsid w:val="00FC5D34"/>
    <w:rsid w:val="00FC6C05"/>
    <w:rsid w:val="00FC7381"/>
    <w:rsid w:val="00FD04CE"/>
    <w:rsid w:val="00FD04E6"/>
    <w:rsid w:val="00FD0924"/>
    <w:rsid w:val="00FD172C"/>
    <w:rsid w:val="00FD2202"/>
    <w:rsid w:val="00FD3A15"/>
    <w:rsid w:val="00FD41F1"/>
    <w:rsid w:val="00FD497C"/>
    <w:rsid w:val="00FD5131"/>
    <w:rsid w:val="00FD74A0"/>
    <w:rsid w:val="00FD78F7"/>
    <w:rsid w:val="00FD7AD7"/>
    <w:rsid w:val="00FE0DB4"/>
    <w:rsid w:val="00FE19D8"/>
    <w:rsid w:val="00FE4A17"/>
    <w:rsid w:val="00FE5B67"/>
    <w:rsid w:val="00FE70C2"/>
    <w:rsid w:val="00FF0B88"/>
    <w:rsid w:val="00FF1299"/>
    <w:rsid w:val="00FF15F7"/>
    <w:rsid w:val="00FF1CA5"/>
    <w:rsid w:val="00FF2D01"/>
    <w:rsid w:val="00FF3D26"/>
    <w:rsid w:val="00FF6DA2"/>
    <w:rsid w:val="00FF6EDA"/>
    <w:rsid w:val="00FF7098"/>
    <w:rsid w:val="00FF7296"/>
    <w:rsid w:val="00FF7490"/>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doNotIncludeSubdocsInStats/>
  <w15:docId w15:val="{A26FF2AE-06B2-4AC8-B453-2D9C776238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E5D55"/>
    <w:rPr>
      <w:sz w:val="24"/>
      <w:szCs w:val="24"/>
    </w:rPr>
  </w:style>
  <w:style w:type="paragraph" w:styleId="Heading3">
    <w:name w:val="heading 3"/>
    <w:basedOn w:val="Normal"/>
    <w:next w:val="Normal"/>
    <w:qFormat/>
    <w:rsid w:val="00892492"/>
    <w:pPr>
      <w:keepNext/>
      <w:spacing w:before="120"/>
      <w:jc w:val="center"/>
      <w:outlineLvl w:val="2"/>
    </w:pPr>
    <w:rPr>
      <w:rFonts w:eastAsia="MS Mincho"/>
      <w:b/>
      <w:bCs/>
    </w:rPr>
  </w:style>
  <w:style w:type="paragraph" w:styleId="Heading5">
    <w:name w:val="heading 5"/>
    <w:basedOn w:val="Normal"/>
    <w:next w:val="Normal"/>
    <w:qFormat/>
    <w:rsid w:val="00892492"/>
    <w:pPr>
      <w:keepNext/>
      <w:autoSpaceDE w:val="0"/>
      <w:autoSpaceDN w:val="0"/>
      <w:spacing w:after="120"/>
      <w:jc w:val="center"/>
      <w:outlineLvl w:val="4"/>
    </w:pPr>
    <w:rPr>
      <w:rFonts w:ascii=".VnArial" w:eastAsia="MS Mincho" w:hAnsi=".VnArial"/>
      <w:i/>
      <w:iCs/>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91B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rsid w:val="00131FE1"/>
    <w:rPr>
      <w:sz w:val="16"/>
      <w:szCs w:val="16"/>
    </w:rPr>
  </w:style>
  <w:style w:type="paragraph" w:styleId="CommentText">
    <w:name w:val="annotation text"/>
    <w:basedOn w:val="Normal"/>
    <w:link w:val="CommentTextChar"/>
    <w:semiHidden/>
    <w:rsid w:val="00131FE1"/>
    <w:rPr>
      <w:sz w:val="20"/>
      <w:szCs w:val="20"/>
    </w:rPr>
  </w:style>
  <w:style w:type="paragraph" w:styleId="CommentSubject">
    <w:name w:val="annotation subject"/>
    <w:basedOn w:val="CommentText"/>
    <w:next w:val="CommentText"/>
    <w:semiHidden/>
    <w:rsid w:val="00131FE1"/>
    <w:rPr>
      <w:b/>
      <w:bCs/>
    </w:rPr>
  </w:style>
  <w:style w:type="paragraph" w:styleId="BalloonText">
    <w:name w:val="Balloon Text"/>
    <w:basedOn w:val="Normal"/>
    <w:semiHidden/>
    <w:rsid w:val="00131FE1"/>
    <w:rPr>
      <w:rFonts w:ascii="Tahoma" w:hAnsi="Tahoma" w:cs="Tahoma"/>
      <w:sz w:val="16"/>
      <w:szCs w:val="16"/>
    </w:rPr>
  </w:style>
  <w:style w:type="paragraph" w:styleId="Header">
    <w:name w:val="header"/>
    <w:basedOn w:val="Normal"/>
    <w:rsid w:val="00200B84"/>
    <w:pPr>
      <w:tabs>
        <w:tab w:val="center" w:pos="4320"/>
        <w:tab w:val="right" w:pos="8640"/>
      </w:tabs>
    </w:pPr>
  </w:style>
  <w:style w:type="paragraph" w:styleId="Footer">
    <w:name w:val="footer"/>
    <w:basedOn w:val="Normal"/>
    <w:link w:val="FooterChar"/>
    <w:uiPriority w:val="99"/>
    <w:rsid w:val="00200B84"/>
    <w:pPr>
      <w:tabs>
        <w:tab w:val="center" w:pos="4320"/>
        <w:tab w:val="right" w:pos="8640"/>
      </w:tabs>
    </w:pPr>
  </w:style>
  <w:style w:type="character" w:styleId="PageNumber">
    <w:name w:val="page number"/>
    <w:basedOn w:val="DefaultParagraphFont"/>
    <w:rsid w:val="009D428A"/>
  </w:style>
  <w:style w:type="paragraph" w:customStyle="1" w:styleId="Char">
    <w:name w:val="Char"/>
    <w:basedOn w:val="Normal"/>
    <w:rsid w:val="00E340E9"/>
    <w:pPr>
      <w:tabs>
        <w:tab w:val="num" w:pos="720"/>
      </w:tabs>
      <w:spacing w:before="100" w:beforeAutospacing="1" w:after="100" w:afterAutospacing="1"/>
      <w:ind w:left="697" w:hanging="357"/>
    </w:pPr>
    <w:rPr>
      <w:rFonts w:ascii="Arial" w:hAnsi="Arial"/>
      <w:b/>
      <w:i/>
      <w:szCs w:val="20"/>
    </w:rPr>
  </w:style>
  <w:style w:type="character" w:styleId="FootnoteReference">
    <w:name w:val="footnote reference"/>
    <w:basedOn w:val="DefaultParagraphFont"/>
    <w:semiHidden/>
    <w:rsid w:val="007B0284"/>
    <w:rPr>
      <w:vertAlign w:val="superscript"/>
    </w:rPr>
  </w:style>
  <w:style w:type="character" w:customStyle="1" w:styleId="CommentTextChar">
    <w:name w:val="Comment Text Char"/>
    <w:basedOn w:val="DefaultParagraphFont"/>
    <w:link w:val="CommentText"/>
    <w:semiHidden/>
    <w:rsid w:val="00DF5168"/>
  </w:style>
  <w:style w:type="character" w:styleId="Strong">
    <w:name w:val="Strong"/>
    <w:basedOn w:val="DefaultParagraphFont"/>
    <w:qFormat/>
    <w:rsid w:val="002316D2"/>
    <w:rPr>
      <w:b/>
      <w:bCs/>
    </w:rPr>
  </w:style>
  <w:style w:type="paragraph" w:customStyle="1" w:styleId="Char1">
    <w:name w:val="Char1"/>
    <w:basedOn w:val="Normal"/>
    <w:rsid w:val="00DA38A6"/>
    <w:pPr>
      <w:tabs>
        <w:tab w:val="num" w:pos="720"/>
      </w:tabs>
      <w:spacing w:before="100" w:beforeAutospacing="1" w:after="100" w:afterAutospacing="1"/>
      <w:ind w:left="697" w:hanging="357"/>
    </w:pPr>
    <w:rPr>
      <w:rFonts w:ascii="Arial" w:hAnsi="Arial"/>
      <w:b/>
      <w:i/>
      <w:szCs w:val="20"/>
    </w:rPr>
  </w:style>
  <w:style w:type="paragraph" w:customStyle="1" w:styleId="iu1">
    <w:name w:val="Điều 1"/>
    <w:basedOn w:val="Normal"/>
    <w:rsid w:val="004257CC"/>
    <w:pPr>
      <w:numPr>
        <w:numId w:val="1"/>
      </w:numPr>
      <w:jc w:val="both"/>
    </w:pPr>
    <w:rPr>
      <w:b/>
    </w:rPr>
  </w:style>
  <w:style w:type="paragraph" w:customStyle="1" w:styleId="Heading1StyleOnly">
    <w:name w:val="Heading 1 Style Only"/>
    <w:basedOn w:val="Normal"/>
    <w:next w:val="Normal"/>
    <w:rsid w:val="005F0DC7"/>
    <w:pPr>
      <w:widowControl w:val="0"/>
      <w:pBdr>
        <w:bottom w:val="single" w:sz="2" w:space="1" w:color="auto"/>
      </w:pBdr>
      <w:spacing w:before="240" w:after="240"/>
      <w:outlineLvl w:val="0"/>
    </w:pPr>
    <w:rPr>
      <w:rFonts w:ascii="Arial" w:hAnsi="Arial"/>
      <w:b/>
      <w:sz w:val="36"/>
      <w:szCs w:val="32"/>
      <w:lang w:val="en-AU" w:eastAsia="en-AU"/>
    </w:rPr>
  </w:style>
  <w:style w:type="paragraph" w:customStyle="1" w:styleId="Heading2StyleOnly">
    <w:name w:val="Heading 2 Style Only"/>
    <w:basedOn w:val="Heading1StyleOnly"/>
    <w:next w:val="Normal"/>
    <w:rsid w:val="005F0DC7"/>
    <w:pPr>
      <w:pBdr>
        <w:bottom w:val="none" w:sz="0" w:space="0" w:color="auto"/>
      </w:pBdr>
      <w:spacing w:before="120" w:after="120"/>
    </w:pPr>
    <w:rPr>
      <w:iCs/>
      <w:sz w:val="24"/>
      <w:szCs w:val="20"/>
    </w:rPr>
  </w:style>
  <w:style w:type="paragraph" w:customStyle="1" w:styleId="1CharCharCharChar">
    <w:name w:val="1 Char Char Char Char"/>
    <w:basedOn w:val="Normal"/>
    <w:rsid w:val="00C512F4"/>
    <w:pPr>
      <w:tabs>
        <w:tab w:val="num" w:pos="720"/>
      </w:tabs>
      <w:spacing w:before="100" w:beforeAutospacing="1" w:after="100" w:afterAutospacing="1"/>
      <w:ind w:left="697" w:hanging="357"/>
    </w:pPr>
    <w:rPr>
      <w:rFonts w:ascii="Arial" w:hAnsi="Arial"/>
      <w:b/>
      <w:i/>
      <w:szCs w:val="20"/>
    </w:rPr>
  </w:style>
  <w:style w:type="paragraph" w:customStyle="1" w:styleId="CharCharCharChar">
    <w:name w:val="Char Char Char Char"/>
    <w:basedOn w:val="Normal"/>
    <w:semiHidden/>
    <w:rsid w:val="0014143A"/>
    <w:pPr>
      <w:spacing w:after="160" w:line="240" w:lineRule="exact"/>
    </w:pPr>
    <w:rPr>
      <w:rFonts w:ascii="Arial" w:hAnsi="Arial" w:cs="Arial"/>
      <w:sz w:val="22"/>
      <w:szCs w:val="22"/>
    </w:rPr>
  </w:style>
  <w:style w:type="paragraph" w:styleId="ListParagraph">
    <w:name w:val="List Paragraph"/>
    <w:aliases w:val="1.,Bullet L1,Bullet List,Colorful List - Accent 11,Dot 1,FooterText,List Paragraph 1,List Paragraph1,List Paragraph11,List Paragraph12,List Paragraph2,Paragraphe de liste,Table Sequence,Thang2,VNA - List Paragraph,bullet,bullet 1,numbered"/>
    <w:basedOn w:val="Normal"/>
    <w:link w:val="ListParagraphChar"/>
    <w:uiPriority w:val="34"/>
    <w:qFormat/>
    <w:rsid w:val="00953E16"/>
    <w:pPr>
      <w:ind w:left="720"/>
      <w:contextualSpacing/>
    </w:pPr>
  </w:style>
  <w:style w:type="paragraph" w:styleId="DocumentMap">
    <w:name w:val="Document Map"/>
    <w:basedOn w:val="Normal"/>
    <w:link w:val="DocumentMapChar"/>
    <w:rsid w:val="006F128D"/>
    <w:pPr>
      <w:shd w:val="clear" w:color="auto" w:fill="000080"/>
    </w:pPr>
    <w:rPr>
      <w:rFonts w:ascii="Tahoma" w:hAnsi="Tahoma" w:cs="Tahoma"/>
      <w:sz w:val="20"/>
      <w:szCs w:val="20"/>
    </w:rPr>
  </w:style>
  <w:style w:type="paragraph" w:styleId="Revision">
    <w:name w:val="Revision"/>
    <w:hidden/>
    <w:uiPriority w:val="99"/>
    <w:semiHidden/>
    <w:rsid w:val="00424C3C"/>
    <w:rPr>
      <w:sz w:val="24"/>
      <w:szCs w:val="24"/>
    </w:rPr>
  </w:style>
  <w:style w:type="character" w:customStyle="1" w:styleId="FooterChar">
    <w:name w:val="Footer Char"/>
    <w:basedOn w:val="DefaultParagraphFont"/>
    <w:link w:val="Footer"/>
    <w:uiPriority w:val="99"/>
    <w:rsid w:val="00016D6C"/>
    <w:rPr>
      <w:sz w:val="24"/>
      <w:szCs w:val="24"/>
    </w:rPr>
  </w:style>
  <w:style w:type="character" w:styleId="Hyperlink">
    <w:name w:val="Hyperlink"/>
    <w:basedOn w:val="DefaultParagraphFont"/>
    <w:rsid w:val="002716B4"/>
    <w:rPr>
      <w:color w:val="0000FF" w:themeColor="hyperlink"/>
      <w:u w:val="single"/>
    </w:rPr>
  </w:style>
  <w:style w:type="character" w:styleId="PlaceholderText">
    <w:name w:val="Placeholder Text"/>
    <w:basedOn w:val="DefaultParagraphFont"/>
    <w:uiPriority w:val="99"/>
    <w:semiHidden/>
    <w:rsid w:val="008656CF"/>
    <w:rPr>
      <w:color w:val="808080"/>
    </w:rPr>
  </w:style>
  <w:style w:type="paragraph" w:styleId="FootnoteText">
    <w:name w:val="footnote text"/>
    <w:basedOn w:val="Normal"/>
    <w:link w:val="FootnoteTextChar"/>
    <w:semiHidden/>
    <w:unhideWhenUsed/>
    <w:rsid w:val="00413CEC"/>
    <w:rPr>
      <w:sz w:val="20"/>
      <w:szCs w:val="20"/>
    </w:rPr>
  </w:style>
  <w:style w:type="character" w:customStyle="1" w:styleId="FootnoteTextChar">
    <w:name w:val="Footnote Text Char"/>
    <w:basedOn w:val="DefaultParagraphFont"/>
    <w:link w:val="FootnoteText"/>
    <w:semiHidden/>
    <w:rsid w:val="00413CEC"/>
  </w:style>
  <w:style w:type="paragraph" w:styleId="BodyTextIndent3">
    <w:name w:val="Body Text Indent 3"/>
    <w:basedOn w:val="Normal"/>
    <w:link w:val="BodyTextIndent3Char"/>
    <w:rsid w:val="000904A1"/>
    <w:pPr>
      <w:overflowPunct w:val="0"/>
      <w:autoSpaceDE w:val="0"/>
      <w:autoSpaceDN w:val="0"/>
      <w:adjustRightInd w:val="0"/>
      <w:ind w:left="-360" w:firstLine="810"/>
      <w:jc w:val="both"/>
      <w:textAlignment w:val="baseline"/>
    </w:pPr>
    <w:rPr>
      <w:rFonts w:ascii=".VnTime" w:hAnsi=".VnTime"/>
      <w:sz w:val="27"/>
      <w:szCs w:val="20"/>
    </w:rPr>
  </w:style>
  <w:style w:type="character" w:customStyle="1" w:styleId="BodyTextIndent3Char">
    <w:name w:val="Body Text Indent 3 Char"/>
    <w:basedOn w:val="DefaultParagraphFont"/>
    <w:link w:val="BodyTextIndent3"/>
    <w:rsid w:val="000904A1"/>
    <w:rPr>
      <w:rFonts w:ascii=".VnTime" w:hAnsi=".VnTime"/>
      <w:sz w:val="27"/>
    </w:rPr>
  </w:style>
  <w:style w:type="character" w:customStyle="1" w:styleId="ListParagraphChar">
    <w:name w:val="List Paragraph Char"/>
    <w:aliases w:val="Bullet L1 Char,Bullet List Char,Colorful List - Accent 11 Char,Dot 1 Char,FooterText Char,List Paragraph 1 Char,List Paragraph1 Char,List Paragraph11 Char,Paragraphe de liste Char,Thang2 Char,bullet 1 Char,bullet Char,numbered Char"/>
    <w:link w:val="ListParagraph"/>
    <w:uiPriority w:val="34"/>
    <w:rsid w:val="00EB430D"/>
    <w:rPr>
      <w:sz w:val="24"/>
      <w:szCs w:val="24"/>
    </w:rPr>
  </w:style>
  <w:style w:type="character" w:customStyle="1" w:styleId="fontstyle01">
    <w:name w:val="fontstyle01"/>
    <w:basedOn w:val="DefaultParagraphFont"/>
    <w:rsid w:val="00A62A79"/>
    <w:rPr>
      <w:rFonts w:ascii="Times New Roman" w:hAnsi="Times New Roman" w:cs="Times New Roman" w:hint="default"/>
      <w:b w:val="0"/>
      <w:bCs w:val="0"/>
      <w:i w:val="0"/>
      <w:iCs w:val="0"/>
      <w:color w:val="000000"/>
      <w:sz w:val="24"/>
      <w:szCs w:val="24"/>
    </w:rPr>
  </w:style>
  <w:style w:type="character" w:customStyle="1" w:styleId="DocumentMapChar">
    <w:name w:val="Document Map Char"/>
    <w:link w:val="DocumentMap"/>
    <w:rsid w:val="00A56EFD"/>
    <w:rPr>
      <w:rFonts w:ascii="Tahoma" w:hAnsi="Tahoma" w:cs="Tahoma"/>
      <w:shd w:val="clear" w:color="auto" w:fill="000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1.xml" /><Relationship Id="rId11" Type="http://schemas.openxmlformats.org/officeDocument/2006/relationships/header" Target="header2.xml" /><Relationship Id="rId12" Type="http://schemas.openxmlformats.org/officeDocument/2006/relationships/footer" Target="footer1.xml" /><Relationship Id="rId13" Type="http://schemas.openxmlformats.org/officeDocument/2006/relationships/footer" Target="footer2.xml" /><Relationship Id="rId14" Type="http://schemas.openxmlformats.org/officeDocument/2006/relationships/header" Target="header3.xml" /><Relationship Id="rId15" Type="http://schemas.openxmlformats.org/officeDocument/2006/relationships/footer" Target="footer3.xml" /><Relationship Id="rId16" Type="http://schemas.openxmlformats.org/officeDocument/2006/relationships/glossaryDocument" Target="glossary/document.xml" /><Relationship Id="rId17" Type="http://schemas.openxmlformats.org/officeDocument/2006/relationships/theme" Target="theme/theme1.xml" /><Relationship Id="rId18" Type="http://schemas.openxmlformats.org/officeDocument/2006/relationships/numbering" Target="numbering.xml" /><Relationship Id="rId19"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customXml" Target="../customXml/item4.xml" /><Relationship Id="rId8" Type="http://schemas.openxmlformats.org/officeDocument/2006/relationships/customXml" Target="../customXml/item5.xml" /><Relationship Id="rId9" Type="http://schemas.openxmlformats.org/officeDocument/2006/relationships/hyperlink" Target="https://scf.techcombank.com.vn" TargetMode="External" /></Relationships>
</file>

<file path=word/_rels/header2.xml.rels>&#65279;<?xml version="1.0" encoding="utf-8" standalone="yes"?><Relationships xmlns="http://schemas.openxmlformats.org/package/2006/relationships"><Relationship Id="rId1" Type="http://schemas.openxmlformats.org/officeDocument/2006/relationships/image" Target="media/image1.jpeg" /></Relationships>
</file>

<file path=word/_rels/header3.xml.rels>&#65279;<?xml version="1.0" encoding="utf-8" standalone="yes"?><Relationships xmlns="http://schemas.openxmlformats.org/package/2006/relationships"><Relationship Id="rId1" Type="http://schemas.openxmlformats.org/officeDocument/2006/relationships/image" Target="media/image1.jpeg" /></Relationships>
</file>

<file path=word/glossary/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styles" Target="styles.xml" /></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docParts>
    <w:docPart>
      <w:docPartPr>
        <w:name w:val="4CEC8268A8CF4B50B679C9BA43988ADB"/>
        <w:category>
          <w:name w:val="General"/>
          <w:gallery w:val="placeholder"/>
        </w:category>
        <w:types>
          <w:type w:val="bbPlcHdr"/>
        </w:types>
        <w:behaviors>
          <w:behavior w:val="content"/>
        </w:behaviors>
        <w:guid w:val="{D8D8617A-B0D7-4ACF-8414-5934FA3F571A}"/>
      </w:docPartPr>
      <w:docPartBody>
        <w:p w:rsidR="00845983" w:rsidP="00BC493A">
          <w:pPr>
            <w:pStyle w:val="4CEC8268A8CF4B50B679C9BA43988ADB"/>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Arial">
    <w:charset w:val="00"/>
    <w:family w:val="swiss"/>
    <w:pitch w:val="variable"/>
    <w:sig w:usb0="00000007" w:usb1="00000000" w:usb2="00000000" w:usb3="00000000" w:csb0="0000001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VnTime">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comments="1" w:formatting="1" w:inkAnnotations="0" w:insDel="1" w:markup="1"/>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C493A"/>
    <w:rsid w:val="00015AE3"/>
    <w:rsid w:val="0007447F"/>
    <w:rsid w:val="000A5023"/>
    <w:rsid w:val="000B5FFF"/>
    <w:rsid w:val="001164ED"/>
    <w:rsid w:val="001225E2"/>
    <w:rsid w:val="001C6AEF"/>
    <w:rsid w:val="002340D2"/>
    <w:rsid w:val="002C3DD8"/>
    <w:rsid w:val="002E51E3"/>
    <w:rsid w:val="002E7FAB"/>
    <w:rsid w:val="002F2956"/>
    <w:rsid w:val="003038CE"/>
    <w:rsid w:val="003978B1"/>
    <w:rsid w:val="003A21BF"/>
    <w:rsid w:val="00444949"/>
    <w:rsid w:val="004B05C6"/>
    <w:rsid w:val="004C1618"/>
    <w:rsid w:val="004C4B93"/>
    <w:rsid w:val="004E4B26"/>
    <w:rsid w:val="004F52A8"/>
    <w:rsid w:val="00521D81"/>
    <w:rsid w:val="005B46A4"/>
    <w:rsid w:val="005B544A"/>
    <w:rsid w:val="005C6BE7"/>
    <w:rsid w:val="005C7B38"/>
    <w:rsid w:val="005E6E4F"/>
    <w:rsid w:val="00602896"/>
    <w:rsid w:val="00673F8C"/>
    <w:rsid w:val="006F04C3"/>
    <w:rsid w:val="006F71F8"/>
    <w:rsid w:val="0070553A"/>
    <w:rsid w:val="007406C2"/>
    <w:rsid w:val="007905EC"/>
    <w:rsid w:val="00795F5A"/>
    <w:rsid w:val="007C52D6"/>
    <w:rsid w:val="00807A4C"/>
    <w:rsid w:val="00845983"/>
    <w:rsid w:val="008C4D0F"/>
    <w:rsid w:val="008D134D"/>
    <w:rsid w:val="008E48BF"/>
    <w:rsid w:val="008E5C9A"/>
    <w:rsid w:val="00906828"/>
    <w:rsid w:val="00952519"/>
    <w:rsid w:val="009A0A80"/>
    <w:rsid w:val="009A7017"/>
    <w:rsid w:val="009B6DAC"/>
    <w:rsid w:val="009F015C"/>
    <w:rsid w:val="00A21F06"/>
    <w:rsid w:val="00A41D4F"/>
    <w:rsid w:val="00AD634D"/>
    <w:rsid w:val="00AE1B13"/>
    <w:rsid w:val="00B10868"/>
    <w:rsid w:val="00B34825"/>
    <w:rsid w:val="00B80EC1"/>
    <w:rsid w:val="00BC493A"/>
    <w:rsid w:val="00C11D0B"/>
    <w:rsid w:val="00C54E8C"/>
    <w:rsid w:val="00C93655"/>
    <w:rsid w:val="00CB2E27"/>
    <w:rsid w:val="00CE4732"/>
    <w:rsid w:val="00D02C66"/>
    <w:rsid w:val="00D505AA"/>
    <w:rsid w:val="00D65A6F"/>
    <w:rsid w:val="00D95C55"/>
    <w:rsid w:val="00DB4132"/>
    <w:rsid w:val="00DB4F41"/>
    <w:rsid w:val="00E02763"/>
    <w:rsid w:val="00E367E2"/>
    <w:rsid w:val="00E43C6A"/>
    <w:rsid w:val="00E52A04"/>
    <w:rsid w:val="00ED6473"/>
    <w:rsid w:val="00F04F38"/>
    <w:rsid w:val="00F77928"/>
    <w:rsid w:val="00F82984"/>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98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EF1588CE6BB4AC983ED1D4F65DEED00">
    <w:name w:val="8EF1588CE6BB4AC983ED1D4F65DEED00"/>
    <w:rsid w:val="00BC493A"/>
  </w:style>
  <w:style w:type="paragraph" w:customStyle="1" w:styleId="6066DFBF9FDD48CDB3D278ED31C49C85">
    <w:name w:val="6066DFBF9FDD48CDB3D278ED31C49C85"/>
    <w:rsid w:val="00BC493A"/>
  </w:style>
  <w:style w:type="paragraph" w:customStyle="1" w:styleId="483483812E7745B6AFB60540D4B414D6">
    <w:name w:val="483483812E7745B6AFB60540D4B414D6"/>
    <w:rsid w:val="00BC493A"/>
  </w:style>
  <w:style w:type="paragraph" w:customStyle="1" w:styleId="4CEC8268A8CF4B50B679C9BA43988ADB">
    <w:name w:val="4CEC8268A8CF4B50B679C9BA43988ADB"/>
    <w:rsid w:val="00BC493A"/>
  </w:style>
  <w:style w:type="character" w:styleId="PlaceholderText">
    <w:name w:val="Placeholder Text"/>
    <w:basedOn w:val="DefaultParagraphFont"/>
    <w:uiPriority w:val="99"/>
    <w:semiHidden/>
    <w:rsid w:val="00952519"/>
    <w:rPr>
      <w:color w:val="808080"/>
    </w:rPr>
  </w:style>
  <w:style w:type="paragraph" w:customStyle="1" w:styleId="E499F49E6B4A4DCAA58FCDB67E6730E2">
    <w:name w:val="E499F49E6B4A4DCAA58FCDB67E6730E2"/>
    <w:rsid w:val="00952519"/>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&#65279;<?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&#65279;<?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&#65279;<?xml version="1.0" encoding="utf-8" standalone="yes"?><Relationships xmlns="http://schemas.openxmlformats.org/package/2006/relationships"><Relationship Id="rId1" Type="http://schemas.openxmlformats.org/officeDocument/2006/relationships/customXmlProps" Target="itemProps4.xml" /></Relationships>
</file>

<file path=customXml/_rels/item5.xml.rels>&#65279;<?xml version="1.0" encoding="utf-8" standalone="yes"?><Relationships xmlns="http://schemas.openxmlformats.org/package/2006/relationships"><Relationship Id="rId1" Type="http://schemas.openxmlformats.org/officeDocument/2006/relationships/customXmlProps" Target="itemProps5.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22cd12f2-f2d7-4699-ba5c-956705b73e16">UZJQVJT64TH7-1990564123-235</_dlc_DocId>
    <_dlc_DocIdUrl xmlns="22cd12f2-f2d7-4699-ba5c-956705b73e16">
      <Url>https://dcms.techcombank.com.vn/record21/_layouts/15/DocIdRedir.aspx?ID=UZJQVJT64TH7-1990564123-235</Url>
      <Description>UZJQVJT64TH7-1990564123-235</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6B13EF98F35F6A4499D5587E98274A42" ma:contentTypeVersion="0" ma:contentTypeDescription="Create a new document." ma:contentTypeScope="" ma:versionID="2eaac2f2995edae2aad814b7f602c2d1">
  <xsd:schema xmlns:xsd="http://www.w3.org/2001/XMLSchema" xmlns:xs="http://www.w3.org/2001/XMLSchema" xmlns:p="http://schemas.microsoft.com/office/2006/metadata/properties" xmlns:ns2="22cd12f2-f2d7-4699-ba5c-956705b73e16" targetNamespace="http://schemas.microsoft.com/office/2006/metadata/properties" ma:root="true" ma:fieldsID="26126cd877da2c75796cc4ea9e467fce" ns2:_="">
    <xsd:import namespace="22cd12f2-f2d7-4699-ba5c-956705b73e16"/>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cd12f2-f2d7-4699-ba5c-956705b73e1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58C915-1967-445F-BFDA-8613C4B4E294}">
  <ds:schemaRefs/>
</ds:datastoreItem>
</file>

<file path=customXml/itemProps2.xml><?xml version="1.0" encoding="utf-8"?>
<ds:datastoreItem xmlns:ds="http://schemas.openxmlformats.org/officeDocument/2006/customXml" ds:itemID="{3FE2319C-59B0-436D-8A77-2BE6BC9769E7}">
  <ds:schemaRefs/>
</ds:datastoreItem>
</file>

<file path=customXml/itemProps3.xml><?xml version="1.0" encoding="utf-8"?>
<ds:datastoreItem xmlns:ds="http://schemas.openxmlformats.org/officeDocument/2006/customXml" ds:itemID="{147F8862-7CDD-47CA-82E4-867FBFCA512E}">
  <ds:schemaRefs/>
</ds:datastoreItem>
</file>

<file path=customXml/itemProps4.xml><?xml version="1.0" encoding="utf-8"?>
<ds:datastoreItem xmlns:ds="http://schemas.openxmlformats.org/officeDocument/2006/customXml" ds:itemID="{670E0D7D-80C8-4CE6-98EA-25F03C80BC31}">
  <ds:schemaRefs/>
</ds:datastoreItem>
</file>

<file path=customXml/itemProps5.xml><?xml version="1.0" encoding="utf-8"?>
<ds:datastoreItem xmlns:ds="http://schemas.openxmlformats.org/officeDocument/2006/customXml" ds:itemID="{FD2B9939-8A85-46B5-84CD-773AD35C13C1}">
  <ds:schemaRefs/>
</ds:datastoreItem>
</file>

<file path=docProps/app.xml><?xml version="1.0" encoding="utf-8"?>
<Properties xmlns="http://schemas.openxmlformats.org/officeDocument/2006/extended-properties" xmlns:vt="http://schemas.openxmlformats.org/officeDocument/2006/docPropsVTypes">
  <Template>Normal</Template>
  <TotalTime>702</TotalTime>
  <Pages>2</Pages>
  <Words>3510</Words>
  <Characters>20013</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MB18a-SP.SPDN/66</vt:lpstr>
    </vt:vector>
  </TitlesOfParts>
  <Company>Mã hiệu: MB02-HD.E03/TN01/17</Company>
  <LinksUpToDate>false</LinksUpToDate>
  <CharactersWithSpaces>23477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MB03a BO DKDK SU DUNG DICH VU SCF.docx</dc:title>
  <dc:creator>yenhh</dc:creator>
  <cp:lastModifiedBy>Srv.IDMSSuperReader</cp:lastModifiedBy>
  <cp:revision>33</cp:revision>
  <cp:lastPrinted>2019-04-20T05:26:00Z</cp:lastPrinted>
  <dcterms:created xsi:type="dcterms:W3CDTF">2020-10-10T02:53:00Z</dcterms:created>
  <dcterms:modified xsi:type="dcterms:W3CDTF">2021-09-08T05:18:00Z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0x0101006B13EF98F35F6A4499D5587E98274A42</vt:lpwstr>
  </property>
  <property fmtid="{D5CDD505-2E9C-101B-9397-08002B2CF9AE}" pid="3" name="MangNghiepVu">
    <vt:lpwstr>151;#2. Bao thanh toán trong nước|29cd745e-d90f-4270-9bd5-98c9cbc713dc</vt:lpwstr>
  </property>
  <property fmtid="{D5CDD505-2E9C-101B-9397-08002B2CF9AE}" pid="4" name="Tree1">
    <vt:lpwstr/>
  </property>
  <property fmtid="{D5CDD505-2E9C-101B-9397-08002B2CF9AE}" pid="5" name="Tree2">
    <vt:lpwstr/>
  </property>
  <property fmtid="{D5CDD505-2E9C-101B-9397-08002B2CF9AE}" pid="6" name="Tree3">
    <vt:lpwstr/>
  </property>
  <property fmtid="{D5CDD505-2E9C-101B-9397-08002B2CF9AE}" pid="7" name="Tree4">
    <vt:lpwstr/>
  </property>
  <property fmtid="{D5CDD505-2E9C-101B-9397-08002B2CF9AE}" pid="8" name="Uploader">
    <vt:lpwstr>Ha CA. Le Thi Thu</vt:lpwstr>
  </property>
  <property fmtid="{D5CDD505-2E9C-101B-9397-08002B2CF9AE}" pid="9" name="_dlc_DocIdItemGuid">
    <vt:lpwstr>e3a1eb0a-bb1d-48a1-a770-e04b16ad7e6e</vt:lpwstr>
  </property>
  <property fmtid="{D5CDD505-2E9C-101B-9397-08002B2CF9AE}" pid="10" name="_NewReviewCycle">
    <vt:lpwstr/>
  </property>
</Properties>
</file>